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D3FA58" w14:textId="1B512842"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3C35E3">
        <w:rPr>
          <w:rFonts w:ascii="Arial" w:hAnsi="Arial" w:cs="Arial"/>
          <w:b/>
          <w:noProof/>
          <w:sz w:val="24"/>
        </w:rPr>
        <w:t>8</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3D6CFC">
        <w:rPr>
          <w:rFonts w:ascii="Arial" w:hAnsi="Arial" w:cs="Arial"/>
          <w:b/>
          <w:bCs/>
          <w:noProof/>
          <w:sz w:val="24"/>
        </w:rPr>
        <w:t>S5-</w:t>
      </w:r>
      <w:r w:rsidR="00511B82" w:rsidRPr="003D6CFC">
        <w:rPr>
          <w:rFonts w:ascii="Arial" w:hAnsi="Arial" w:cs="Arial"/>
          <w:b/>
          <w:bCs/>
          <w:noProof/>
          <w:sz w:val="24"/>
        </w:rPr>
        <w:t>2</w:t>
      </w:r>
      <w:r w:rsidR="00511B82" w:rsidRPr="003D6CFC">
        <w:rPr>
          <w:rFonts w:ascii="Arial" w:hAnsi="Arial" w:cs="Arial"/>
          <w:b/>
          <w:bCs/>
          <w:noProof/>
          <w:sz w:val="24"/>
          <w:lang w:val="en-US"/>
        </w:rPr>
        <w:t>4</w:t>
      </w:r>
      <w:r w:rsidR="00511B82">
        <w:rPr>
          <w:rFonts w:ascii="Arial" w:hAnsi="Arial" w:cs="Arial"/>
          <w:b/>
          <w:bCs/>
          <w:noProof/>
          <w:sz w:val="24"/>
          <w:lang w:val="en-US"/>
        </w:rPr>
        <w:t>7</w:t>
      </w:r>
      <w:r w:rsidR="00511B82">
        <w:rPr>
          <w:rFonts w:ascii="Arial" w:hAnsi="Arial" w:cs="Arial"/>
          <w:b/>
          <w:bCs/>
          <w:noProof/>
          <w:sz w:val="24"/>
          <w:lang w:val="en-US"/>
        </w:rPr>
        <w:t>32</w:t>
      </w:r>
      <w:r w:rsidR="00511B82">
        <w:rPr>
          <w:rFonts w:ascii="Arial" w:hAnsi="Arial" w:cs="Arial"/>
          <w:b/>
          <w:bCs/>
          <w:noProof/>
          <w:sz w:val="24"/>
          <w:lang w:val="en-US"/>
        </w:rPr>
        <w:t>8</w:t>
      </w:r>
    </w:p>
    <w:p w14:paraId="0A37DC69" w14:textId="4E220966" w:rsidR="00082F68" w:rsidRPr="001D292D" w:rsidRDefault="003C35E3"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11</w:t>
      </w:r>
      <w:r w:rsidRPr="001D292D">
        <w:rPr>
          <w:rFonts w:ascii="Arial" w:hAnsi="Arial" w:cs="Arial"/>
          <w:b/>
          <w:noProof/>
          <w:sz w:val="24"/>
        </w:rPr>
        <w:t xml:space="preserve"> - 1</w:t>
      </w:r>
      <w:r>
        <w:rPr>
          <w:rFonts w:ascii="Arial" w:hAnsi="Arial" w:cs="Arial"/>
          <w:b/>
          <w:noProof/>
          <w:sz w:val="24"/>
        </w:rPr>
        <w:t>5</w:t>
      </w:r>
      <w:r w:rsidRPr="001D292D">
        <w:rPr>
          <w:rFonts w:ascii="Arial" w:hAnsi="Arial" w:cs="Arial"/>
          <w:b/>
          <w:noProof/>
          <w:sz w:val="24"/>
        </w:rPr>
        <w:t xml:space="preserve"> </w:t>
      </w:r>
      <w:r>
        <w:rPr>
          <w:rFonts w:ascii="Arial" w:hAnsi="Arial" w:cs="Arial"/>
          <w:b/>
          <w:noProof/>
          <w:sz w:val="24"/>
        </w:rPr>
        <w:t>November</w:t>
      </w:r>
      <w:r w:rsidRPr="001D292D">
        <w:rPr>
          <w:rFonts w:ascii="Arial" w:hAnsi="Arial" w:cs="Arial"/>
          <w:b/>
          <w:noProof/>
          <w:sz w:val="24"/>
        </w:rPr>
        <w:t xml:space="preserve"> </w:t>
      </w:r>
      <w:r w:rsidR="00082F68" w:rsidRPr="001D292D">
        <w:rPr>
          <w:rFonts w:ascii="Arial" w:hAnsi="Arial" w:cs="Arial"/>
          <w:b/>
          <w:noProof/>
          <w:sz w:val="24"/>
        </w:rPr>
        <w:t>202</w:t>
      </w:r>
      <w:r w:rsidR="00082F68" w:rsidRPr="001D292D">
        <w:rPr>
          <w:rFonts w:ascii="Arial" w:hAnsi="Arial" w:cs="Arial"/>
          <w:b/>
          <w:noProof/>
          <w:sz w:val="24"/>
          <w:lang w:val="en-US"/>
        </w:rPr>
        <w:t>4</w:t>
      </w:r>
      <w:r w:rsidR="00082F68" w:rsidRPr="001D292D">
        <w:rPr>
          <w:rFonts w:ascii="Arial" w:hAnsi="Arial" w:cs="Arial"/>
          <w:b/>
          <w:noProof/>
          <w:sz w:val="24"/>
        </w:rPr>
        <w:t xml:space="preserve">, </w:t>
      </w:r>
      <w:r w:rsidR="00655428">
        <w:rPr>
          <w:rFonts w:ascii="Arial" w:hAnsi="Arial" w:cs="Arial"/>
          <w:b/>
          <w:noProof/>
          <w:sz w:val="24"/>
        </w:rPr>
        <w:t>Orlando</w:t>
      </w:r>
      <w:r w:rsidR="00E63B5E" w:rsidRPr="00E63B5E">
        <w:rPr>
          <w:rFonts w:ascii="Arial" w:hAnsi="Arial" w:cs="Arial"/>
          <w:b/>
          <w:noProof/>
          <w:sz w:val="24"/>
        </w:rPr>
        <w:t xml:space="preserve">, </w:t>
      </w:r>
      <w:r w:rsidR="00655428">
        <w:rPr>
          <w:rFonts w:ascii="Arial" w:hAnsi="Arial" w:cs="Arial"/>
          <w:b/>
          <w:noProof/>
          <w:sz w:val="24"/>
        </w:rPr>
        <w:t>Florida</w:t>
      </w:r>
      <w:r w:rsidR="00E63B5E" w:rsidRPr="00E63B5E">
        <w:rPr>
          <w:rFonts w:ascii="Arial" w:hAnsi="Arial" w:cs="Arial"/>
          <w:b/>
          <w:noProof/>
          <w:sz w:val="24"/>
        </w:rPr>
        <w:t xml:space="preserve"> </w:t>
      </w:r>
      <w:r w:rsidR="003A4469">
        <w:rPr>
          <w:rFonts w:ascii="Arial" w:hAnsi="Arial" w:cs="Arial"/>
          <w:b/>
          <w:noProof/>
          <w:sz w:val="24"/>
        </w:rPr>
        <w:tab/>
        <w:t>revision o</w:t>
      </w:r>
      <w:r w:rsidR="003A4469" w:rsidRPr="003A4469">
        <w:rPr>
          <w:rFonts w:ascii="Arial" w:hAnsi="Arial" w:cs="Arial"/>
          <w:b/>
          <w:bCs/>
          <w:noProof/>
          <w:sz w:val="24"/>
        </w:rPr>
        <w:t xml:space="preserve">f </w:t>
      </w:r>
      <w:hyperlink r:id="rId15" w:history="1">
        <w:r w:rsidR="003A4469" w:rsidRPr="00BF0C8D">
          <w:rPr>
            <w:rFonts w:ascii="Arial" w:hAnsi="Arial" w:cs="Arial"/>
            <w:b/>
            <w:bCs/>
            <w:noProof/>
            <w:sz w:val="24"/>
          </w:rPr>
          <w:t>S5-246441</w:t>
        </w:r>
      </w:hyperlink>
    </w:p>
    <w:bookmarkEnd w:id="0"/>
    <w:bookmarkEnd w:id="1"/>
    <w:p w14:paraId="1C0F64D7" w14:textId="30A00015"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r w:rsidR="00355152">
        <w:rPr>
          <w:rFonts w:ascii="Arial" w:hAnsi="Arial"/>
          <w:b/>
          <w:lang w:val="en-US"/>
        </w:rPr>
        <w:t>, Ericsson</w:t>
      </w:r>
    </w:p>
    <w:p w14:paraId="159C4488" w14:textId="447C382F"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EA60F6">
        <w:rPr>
          <w:rFonts w:ascii="Arial" w:hAnsi="Arial" w:cs="Arial"/>
          <w:b/>
        </w:rPr>
        <w:t>915</w:t>
      </w:r>
      <w:r w:rsidR="002403F0">
        <w:rPr>
          <w:rFonts w:ascii="Arial" w:hAnsi="Arial" w:cs="Arial"/>
          <w:b/>
        </w:rPr>
        <w:t xml:space="preserve"> </w:t>
      </w:r>
      <w:bookmarkEnd w:id="2"/>
      <w:r w:rsidR="00AB262F" w:rsidRPr="00AB262F">
        <w:rPr>
          <w:rFonts w:ascii="Arial" w:hAnsi="Arial" w:cs="Arial"/>
          <w:b/>
        </w:rPr>
        <w:t>Minor corrections and clarifications</w:t>
      </w:r>
    </w:p>
    <w:p w14:paraId="26FDC044"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6FC5C6A5" w14:textId="6C842BC1"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11628EE5" w14:textId="77777777" w:rsidR="000B7043" w:rsidRDefault="000B7043" w:rsidP="000B7043">
      <w:pPr>
        <w:pStyle w:val="Heading1"/>
      </w:pPr>
      <w:r>
        <w:t>1</w:t>
      </w:r>
      <w:r>
        <w:tab/>
        <w:t>Decision/action requested</w:t>
      </w:r>
    </w:p>
    <w:p w14:paraId="0D10B0D9"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545D3D83" w14:textId="77777777" w:rsidR="000B7043" w:rsidRDefault="000B7043" w:rsidP="000B7043">
      <w:pPr>
        <w:pStyle w:val="Heading1"/>
      </w:pPr>
      <w:r>
        <w:t>2</w:t>
      </w:r>
      <w:r>
        <w:tab/>
        <w:t>References</w:t>
      </w:r>
    </w:p>
    <w:p w14:paraId="04131900" w14:textId="258F6C4C" w:rsidR="00CA3B7E" w:rsidRDefault="00CA3B7E" w:rsidP="00CA3B7E">
      <w:pPr>
        <w:ind w:left="1170" w:hanging="1170"/>
        <w:rPr>
          <w:rFonts w:ascii="Arial" w:hAnsi="Arial" w:cs="Arial"/>
          <w:color w:val="000000"/>
        </w:rPr>
      </w:pPr>
      <w:r w:rsidRPr="00C476E1">
        <w:rPr>
          <w:rFonts w:ascii="Arial" w:hAnsi="Arial" w:cs="Arial"/>
          <w:color w:val="000000"/>
        </w:rPr>
        <w:t xml:space="preserve">[1] </w:t>
      </w:r>
      <w:r w:rsidRPr="00C476E1">
        <w:rPr>
          <w:rFonts w:ascii="Arial" w:hAnsi="Arial" w:cs="Arial"/>
          <w:color w:val="000000"/>
        </w:rPr>
        <w:tab/>
        <w:t xml:space="preserve">3GPP </w:t>
      </w:r>
      <w:r>
        <w:rPr>
          <w:rFonts w:ascii="Arial" w:hAnsi="Arial" w:cs="Arial"/>
          <w:color w:val="000000"/>
        </w:rPr>
        <w:t xml:space="preserve">TR </w:t>
      </w:r>
      <w:r w:rsidRPr="00483D44">
        <w:rPr>
          <w:rFonts w:ascii="Arial" w:hAnsi="Arial" w:cs="Arial"/>
          <w:color w:val="000000"/>
        </w:rPr>
        <w:t xml:space="preserve">28.915 </w:t>
      </w:r>
      <w:r>
        <w:rPr>
          <w:rFonts w:ascii="Arial" w:hAnsi="Arial" w:cs="Arial"/>
          <w:color w:val="000000"/>
        </w:rPr>
        <w:t>-101 “</w:t>
      </w:r>
      <w:r w:rsidRPr="00483D44">
        <w:rPr>
          <w:rFonts w:ascii="Arial" w:hAnsi="Arial" w:cs="Arial" w:hint="eastAsia"/>
          <w:color w:val="000000"/>
        </w:rPr>
        <w:t>Study on management aspects of Network Digital Twin</w:t>
      </w:r>
      <w:r>
        <w:rPr>
          <w:rFonts w:ascii="Arial" w:hAnsi="Arial" w:cs="Arial"/>
          <w:color w:val="000000"/>
        </w:rPr>
        <w:t>”.</w:t>
      </w:r>
    </w:p>
    <w:p w14:paraId="5F8394F5" w14:textId="77777777" w:rsidR="0003673A" w:rsidRDefault="000B7043" w:rsidP="000E4D85">
      <w:pPr>
        <w:pStyle w:val="Heading1"/>
      </w:pPr>
      <w:r>
        <w:t>3</w:t>
      </w:r>
      <w:r>
        <w:tab/>
        <w:t>Rationale</w:t>
      </w:r>
    </w:p>
    <w:p w14:paraId="68ED2DDD" w14:textId="2152D4D6" w:rsidR="00CA3B7E" w:rsidRDefault="009775C8" w:rsidP="00CA3B7E">
      <w:pPr>
        <w:spacing w:line="264" w:lineRule="auto"/>
        <w:jc w:val="both"/>
      </w:pPr>
      <w:r>
        <w:t xml:space="preserve">This </w:t>
      </w:r>
      <w:proofErr w:type="spellStart"/>
      <w:r>
        <w:t>pCR</w:t>
      </w:r>
      <w:proofErr w:type="spellEnd"/>
      <w:r>
        <w:t xml:space="preserve"> makes several minor corrections and clarifications throughout the TR</w:t>
      </w:r>
    </w:p>
    <w:p w14:paraId="68C8159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0EA793AD" w14:textId="77777777" w:rsidTr="00D123D1">
        <w:tc>
          <w:tcPr>
            <w:tcW w:w="9639" w:type="dxa"/>
            <w:shd w:val="clear" w:color="auto" w:fill="FFFFCC"/>
            <w:vAlign w:val="center"/>
          </w:tcPr>
          <w:p w14:paraId="5EF240AA"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bookmarkEnd w:id="3"/>
    </w:tbl>
    <w:p w14:paraId="43B6CCB0" w14:textId="77777777" w:rsidR="00C848C4" w:rsidRDefault="00C848C4" w:rsidP="00C848C4">
      <w:pPr>
        <w:spacing w:after="0"/>
        <w:jc w:val="both"/>
        <w:rPr>
          <w:color w:val="000000"/>
        </w:rPr>
      </w:pPr>
    </w:p>
    <w:p w14:paraId="7984A4CB" w14:textId="77777777" w:rsidR="00655428" w:rsidRDefault="00655428" w:rsidP="00655428">
      <w:pPr>
        <w:pStyle w:val="Heading1"/>
      </w:pPr>
      <w:bookmarkStart w:id="4" w:name="_Toc176874257"/>
      <w:bookmarkStart w:id="5" w:name="_Toc176937972"/>
      <w:r>
        <w:rPr>
          <w:rFonts w:hint="eastAsia"/>
          <w:lang w:eastAsia="zh-CN"/>
        </w:rPr>
        <w:t>5</w:t>
      </w:r>
      <w:r>
        <w:tab/>
      </w:r>
      <w:r>
        <w:rPr>
          <w:rFonts w:hint="eastAsia"/>
          <w:lang w:eastAsia="zh-CN"/>
        </w:rPr>
        <w:t>Use cases</w:t>
      </w:r>
      <w:bookmarkEnd w:id="4"/>
      <w:bookmarkEnd w:id="5"/>
    </w:p>
    <w:p w14:paraId="5C34F195" w14:textId="77777777" w:rsidR="00655428" w:rsidRDefault="00655428" w:rsidP="00655428">
      <w:pPr>
        <w:pStyle w:val="Heading2"/>
      </w:pPr>
      <w:bookmarkStart w:id="6" w:name="_Toc176874266"/>
      <w:bookmarkStart w:id="7" w:name="_Toc176937980"/>
      <w:r>
        <w:rPr>
          <w:rFonts w:hint="eastAsia"/>
          <w:lang w:eastAsia="zh-CN"/>
        </w:rPr>
        <w:t>5</w:t>
      </w:r>
      <w:r>
        <w:t>.</w:t>
      </w:r>
      <w:r>
        <w:rPr>
          <w:rFonts w:hint="eastAsia"/>
          <w:lang w:eastAsia="zh-CN"/>
        </w:rPr>
        <w:t>2</w:t>
      </w:r>
      <w:r>
        <w:tab/>
      </w:r>
      <w:r>
        <w:rPr>
          <w:lang w:eastAsia="zh-CN"/>
        </w:rPr>
        <w:t>U</w:t>
      </w:r>
      <w:r>
        <w:rPr>
          <w:rFonts w:hint="eastAsia"/>
          <w:lang w:eastAsia="zh-CN"/>
        </w:rPr>
        <w:t>se</w:t>
      </w:r>
      <w:r>
        <w:rPr>
          <w:lang w:eastAsia="zh-CN"/>
        </w:rPr>
        <w:t xml:space="preserve"> case </w:t>
      </w:r>
      <w:r>
        <w:rPr>
          <w:rFonts w:hint="eastAsia"/>
          <w:lang w:eastAsia="zh-CN"/>
        </w:rPr>
        <w:t>2</w:t>
      </w:r>
      <w:r>
        <w:t>: Signaling storm analysis</w:t>
      </w:r>
      <w:bookmarkEnd w:id="6"/>
      <w:bookmarkEnd w:id="7"/>
    </w:p>
    <w:p w14:paraId="7624CDB2"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8" w:name="_Toc176874267"/>
      <w:bookmarkStart w:id="9" w:name="_Toc176937981"/>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8"/>
      <w:bookmarkEnd w:id="9"/>
    </w:p>
    <w:p w14:paraId="7CF42D6E" w14:textId="77777777" w:rsidR="00655428" w:rsidRDefault="00655428" w:rsidP="00655428">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3E7FDA42" w14:textId="7B89A701" w:rsidR="00655428" w:rsidRDefault="00655428" w:rsidP="00655428">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w:t>
      </w:r>
      <w:del w:id="10" w:author="Stephen Mwanje (Nokia)" w:date="2024-10-31T13:50:00Z" w16du:dateUtc="2024-10-31T12:50:00Z">
        <w:r w:rsidDel="00981970">
          <w:rPr>
            <w:rFonts w:eastAsia="Microsoft YaHei"/>
            <w:kern w:val="2"/>
            <w:szCs w:val="18"/>
            <w:lang w:eastAsia="zh-CN" w:bidi="ar-KW"/>
          </w:rPr>
          <w:delText>s</w:delText>
        </w:r>
      </w:del>
      <w:r>
        <w:t xml:space="preserve"> and help find the optimal flow control parameters of each signaling impact point to avoid serious damage to the 5G network when it is affected by signaling storm.</w:t>
      </w:r>
    </w:p>
    <w:p w14:paraId="49E4F536" w14:textId="77777777" w:rsidR="00655428" w:rsidRDefault="00655428" w:rsidP="00655428">
      <w:pPr>
        <w:pStyle w:val="TH"/>
      </w:pPr>
      <w:r>
        <w:object w:dxaOrig="6780" w:dyaOrig="1530" w14:anchorId="4D9C3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76pt" o:ole="">
            <v:imagedata r:id="rId16" o:title="" croptop="10932f" cropbottom="11662f" cropleft="3625f" cropright="3478f"/>
          </v:shape>
          <o:OLEObject Type="Embed" ProgID="Visio.Drawing.11" ShapeID="_x0000_i1025" DrawAspect="Content" ObjectID="_1793770478" r:id="rId17"/>
        </w:object>
      </w:r>
    </w:p>
    <w:p w14:paraId="6F9FED49" w14:textId="77777777" w:rsidR="00655428" w:rsidRDefault="00655428" w:rsidP="00655428">
      <w:pPr>
        <w:pStyle w:val="TF"/>
        <w:rPr>
          <w:lang w:eastAsia="zh-CN"/>
        </w:rPr>
      </w:pPr>
      <w:r>
        <w:rPr>
          <w:lang w:eastAsia="zh-CN"/>
        </w:rPr>
        <w:t>Figure 5.2.1-1</w:t>
      </w:r>
    </w:p>
    <w:p w14:paraId="655EED19" w14:textId="77777777" w:rsidR="00655428" w:rsidRDefault="00655428" w:rsidP="00655428">
      <w:pPr>
        <w:pStyle w:val="Heading3"/>
      </w:pPr>
      <w:bookmarkStart w:id="11" w:name="_Toc176937982"/>
      <w:bookmarkStart w:id="12" w:name="_Toc176874268"/>
      <w:r>
        <w:rPr>
          <w:rStyle w:val="1"/>
          <w:rFonts w:hint="eastAsia"/>
          <w:color w:val="000000"/>
          <w:lang w:eastAsia="zh-CN"/>
          <w14:textFill>
            <w14:solidFill>
              <w14:srgbClr w14:val="000000">
                <w14:lumMod w14:val="75000"/>
                <w14:lumOff w14:val="25000"/>
              </w14:srgbClr>
            </w14:solidFill>
          </w14:textFill>
        </w:rPr>
        <w:t>5.2</w:t>
      </w:r>
      <w:r>
        <w:rPr>
          <w:rStyle w:val="1"/>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ab/>
        <w:t>Potential requirements</w:t>
      </w:r>
      <w:bookmarkEnd w:id="11"/>
      <w:bookmarkEnd w:id="12"/>
    </w:p>
    <w:p w14:paraId="05BAC15C" w14:textId="77777777" w:rsidR="00655428" w:rsidRDefault="00655428" w:rsidP="00655428">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6898A1C3" w14:textId="77777777" w:rsidR="00655428" w:rsidRDefault="00655428" w:rsidP="00655428">
      <w:pPr>
        <w:numPr>
          <w:ilvl w:val="255"/>
          <w:numId w:val="0"/>
        </w:numPr>
        <w:rPr>
          <w:lang w:eastAsia="zh-CN"/>
        </w:rPr>
      </w:pPr>
      <w:r>
        <w:rPr>
          <w:b/>
        </w:rPr>
        <w:t>REQ-SIMULATION_NDT-0</w:t>
      </w:r>
      <w:r>
        <w:rPr>
          <w:rFonts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14:textId="15387CE1" w:rsidR="00655428" w:rsidRDefault="00655428" w:rsidP="00655428">
      <w:pPr>
        <w:numPr>
          <w:ilvl w:val="255"/>
          <w:numId w:val="0"/>
        </w:numPr>
        <w:rPr>
          <w:shd w:val="clear" w:color="auto" w:fill="FFFFFF"/>
          <w:lang w:eastAsia="zh-CN"/>
        </w:rPr>
      </w:pPr>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del w:id="13" w:author="Stephen Mwanje (Nokia)" w:date="2024-11-20T10:50:00Z" w16du:dateUtc="2024-11-20T15:50:00Z">
        <w:r w:rsidDel="00366547">
          <w:rPr>
            <w:rFonts w:eastAsia="Microsoft YaHei" w:hint="eastAsia"/>
            <w:kern w:val="2"/>
            <w:szCs w:val="18"/>
            <w:lang w:eastAsia="zh-CN" w:bidi="ar-KW"/>
          </w:rPr>
          <w:delText>results</w:delText>
        </w:r>
        <w:r w:rsidDel="00366547">
          <w:rPr>
            <w:rFonts w:hint="eastAsia"/>
            <w:kern w:val="2"/>
            <w:szCs w:val="18"/>
            <w:lang w:eastAsia="zh-CN" w:bidi="ar-KW"/>
          </w:rPr>
          <w:delText xml:space="preserve"> </w:delText>
        </w:r>
      </w:del>
      <w:ins w:id="14" w:author="Stephen Mwanje (Nokia)" w:date="2024-11-20T10:50:00Z" w16du:dateUtc="2024-11-20T15:50:00Z">
        <w:r w:rsidR="00366547">
          <w:rPr>
            <w:kern w:val="2"/>
            <w:szCs w:val="18"/>
            <w:lang w:eastAsia="zh-CN" w:bidi="ar-KW"/>
          </w:rPr>
          <w:t xml:space="preserve">network </w:t>
        </w:r>
      </w:ins>
      <w:ins w:id="15" w:author="Stephen Mwanje (Nokia)" w:date="2024-10-31T13:59:00Z" w16du:dateUtc="2024-10-31T12:59:00Z">
        <w:r w:rsidR="00DC535F">
          <w:rPr>
            <w:kern w:val="2"/>
            <w:szCs w:val="18"/>
            <w:lang w:eastAsia="zh-CN" w:bidi="ar-KW"/>
          </w:rPr>
          <w:t>behavior</w:t>
        </w:r>
      </w:ins>
      <w:ins w:id="16" w:author="Stephen Mwanje (Nokia)" w:date="2024-10-31T11:56:00Z" w16du:dateUtc="2024-10-31T10:56:00Z">
        <w:r>
          <w:rPr>
            <w:kern w:val="2"/>
            <w:szCs w:val="18"/>
            <w:lang w:eastAsia="zh-CN" w:bidi="ar-KW"/>
          </w:rPr>
          <w:t xml:space="preserve"> </w:t>
        </w:r>
      </w:ins>
      <w:ins w:id="17" w:author="Stephen Mwanje (Nokia)" w:date="2024-11-20T10:49:00Z" w16du:dateUtc="2024-11-20T15:49:00Z">
        <w:r w:rsidR="00366547">
          <w:rPr>
            <w:kern w:val="2"/>
            <w:szCs w:val="18"/>
            <w:lang w:eastAsia="zh-CN" w:bidi="ar-KW"/>
          </w:rPr>
          <w:t>related to</w:t>
        </w:r>
      </w:ins>
      <w:ins w:id="18" w:author="Stephen Mwanje (Nokia)" w:date="2024-10-31T11:56:00Z" w16du:dateUtc="2024-10-31T10:56:00Z">
        <w:r>
          <w:rPr>
            <w:kern w:val="2"/>
            <w:szCs w:val="18"/>
            <w:lang w:eastAsia="zh-CN" w:bidi="ar-KW"/>
          </w:rPr>
          <w:t xml:space="preserve"> a</w:t>
        </w:r>
      </w:ins>
      <w:del w:id="19" w:author="Stephen Mwanje (Nokia)" w:date="2024-10-31T11:56:00Z" w16du:dateUtc="2024-10-31T10:56:00Z">
        <w:r w:rsidDel="00655428">
          <w:rPr>
            <w:rFonts w:hint="eastAsia"/>
            <w:shd w:val="clear" w:color="auto" w:fill="FFFFFF"/>
            <w:lang w:eastAsia="zh-CN"/>
          </w:rPr>
          <w:delText xml:space="preserve">for </w:delText>
        </w:r>
      </w:del>
      <w:ins w:id="20" w:author="Stephen Mwanje (Nokia)" w:date="2024-10-31T13:59:00Z" w16du:dateUtc="2024-10-31T12:59:00Z">
        <w:r w:rsidR="00DC535F">
          <w:rPr>
            <w:shd w:val="clear" w:color="auto" w:fill="FFFFFF"/>
            <w:lang w:eastAsia="zh-CN"/>
          </w:rPr>
          <w:t xml:space="preserve"> </w:t>
        </w:r>
      </w:ins>
      <w:r>
        <w:rPr>
          <w:rFonts w:hint="eastAsia"/>
          <w:shd w:val="clear" w:color="auto" w:fill="FFFFFF"/>
          <w:lang w:eastAsia="zh-CN"/>
        </w:rPr>
        <w:t>signaling storm</w:t>
      </w:r>
      <w:del w:id="21" w:author="Stephen Mwanje (Nokia)" w:date="2024-10-31T11:56:00Z" w16du:dateUtc="2024-10-31T10:56:00Z">
        <w:r w:rsidDel="00655428">
          <w:rPr>
            <w:rFonts w:hint="eastAsia"/>
            <w:shd w:val="clear" w:color="auto" w:fill="FFFFFF"/>
            <w:lang w:eastAsia="zh-CN"/>
          </w:rPr>
          <w:delText xml:space="preserve"> analysis</w:delText>
        </w:r>
      </w:del>
      <w:r>
        <w:rPr>
          <w:rFonts w:hint="eastAsia"/>
          <w:shd w:val="clear" w:color="auto" w:fill="FFFFFF"/>
          <w:lang w:eastAsia="zh-CN"/>
        </w:rPr>
        <w:t>.</w:t>
      </w:r>
    </w:p>
    <w:p w14:paraId="2ABF9EFB"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22" w:name="_Toc176937983"/>
      <w:bookmarkStart w:id="23" w:name="_Toc176874269"/>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22"/>
      <w:bookmarkEnd w:id="23"/>
    </w:p>
    <w:p w14:paraId="1442D263" w14:textId="77777777" w:rsidR="00655428" w:rsidRDefault="00655428" w:rsidP="00655428">
      <w:pPr>
        <w:pStyle w:val="Heading4"/>
        <w:rPr>
          <w:lang w:eastAsia="zh-CN"/>
        </w:rPr>
      </w:pPr>
      <w:bookmarkStart w:id="24" w:name="_Toc176937984"/>
      <w:bookmarkStart w:id="25" w:name="_Toc176874270"/>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24"/>
      <w:bookmarkEnd w:id="25"/>
    </w:p>
    <w:p w14:paraId="628DD337" w14:textId="77777777" w:rsidR="00655428" w:rsidRDefault="00655428" w:rsidP="00655428">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5ECC81C" w14:textId="77777777" w:rsidR="00655428" w:rsidRDefault="00655428" w:rsidP="00655428">
      <w:pPr>
        <w:pStyle w:val="TH"/>
        <w:rPr>
          <w:lang w:eastAsia="zh-CN"/>
        </w:rPr>
      </w:pPr>
      <w:r>
        <w:rPr>
          <w:lang w:eastAsia="zh-CN"/>
        </w:rPr>
        <w:object w:dxaOrig="7070" w:dyaOrig="5210" w14:anchorId="7E0379E9">
          <v:shape id="_x0000_i1026" type="#_x0000_t75" style="width:353.5pt;height:261pt" o:ole="">
            <v:imagedata r:id="rId18" o:title="" croptop="4403f" cropbottom="4746f" cropleft="3436f" cropright="5287f"/>
          </v:shape>
          <o:OLEObject Type="Embed" ProgID="Visio.Drawing.11" ShapeID="_x0000_i1026" DrawAspect="Content" ObjectID="_1793770479" r:id="rId19"/>
        </w:object>
      </w:r>
    </w:p>
    <w:p w14:paraId="17C5BFE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1860B45A" w14:textId="77777777"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50F39E96" w14:textId="77777777" w:rsidR="00655428" w:rsidRDefault="00655428" w:rsidP="00655428">
      <w:pPr>
        <w:pStyle w:val="B10"/>
      </w:pPr>
      <w:r>
        <w:lastRenderedPageBreak/>
        <w:t>2.</w:t>
      </w:r>
      <w:r>
        <w:tab/>
        <w:t xml:space="preserve">The </w:t>
      </w:r>
      <w:r>
        <w:rPr>
          <w:rFonts w:hint="eastAsia"/>
          <w:lang w:eastAsia="zh-CN"/>
        </w:rPr>
        <w:t>NDT as the MnS provider provides a response to MnS consumer indicating the status of the request based on a feasibility check (success or failure).</w:t>
      </w:r>
    </w:p>
    <w:p w14:paraId="2D17BBAE" w14:textId="77777777" w:rsidR="00655428" w:rsidRDefault="00655428" w:rsidP="00655428">
      <w:pPr>
        <w:pStyle w:val="B10"/>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287DE3A" w14:textId="77777777" w:rsidR="00655428" w:rsidRDefault="00655428" w:rsidP="00655428">
      <w:pPr>
        <w:pStyle w:val="B10"/>
      </w:pPr>
      <w:r>
        <w:rPr>
          <w:lang w:eastAsia="zh-CN"/>
        </w:rPr>
        <w:t>4.</w:t>
      </w:r>
      <w:r>
        <w:rPr>
          <w:lang w:eastAsia="zh-CN"/>
        </w:rPr>
        <w:tab/>
      </w:r>
      <w:r>
        <w:rPr>
          <w:rFonts w:hint="eastAsia"/>
          <w:lang w:eastAsia="zh-CN"/>
        </w:rPr>
        <w:t>The NDT executes the network simulation and validation for signaling storm and generates the report.</w:t>
      </w:r>
    </w:p>
    <w:p w14:paraId="31650CA5" w14:textId="77777777" w:rsidR="00655428" w:rsidRDefault="00655428" w:rsidP="00655428">
      <w:pPr>
        <w:pStyle w:val="B10"/>
      </w:pPr>
      <w:bookmarkStart w:id="26" w:name="_Toc176874271"/>
      <w:bookmarkStart w:id="27"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0CA2EAEA"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611ADCBC" w14:textId="77777777" w:rsidR="00655428" w:rsidRDefault="00655428" w:rsidP="00655428">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5E930E4F" w14:textId="77777777" w:rsidR="00655428" w:rsidRDefault="00655428" w:rsidP="00655428">
      <w:pPr>
        <w:pStyle w:val="B2"/>
        <w:rPr>
          <w:i/>
        </w:rPr>
      </w:pPr>
      <w:r>
        <w:rPr>
          <w:lang w:eastAsia="zh-CN"/>
        </w:rPr>
        <w:t xml:space="preserve"> </w:t>
      </w:r>
    </w:p>
    <w:p w14:paraId="4A98C9C3" w14:textId="77777777" w:rsidR="00655428" w:rsidRDefault="00655428" w:rsidP="00655428">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r>
        <w:rPr>
          <w:rStyle w:val="1"/>
          <w:rFonts w:ascii="CG Times (WN)" w:hAnsi="CG Times (WN)" w:hint="eastAsia"/>
          <w:color w:val="000000"/>
          <w:lang w:eastAsia="zh-CN"/>
          <w14:textFill>
            <w14:solidFill>
              <w14:srgbClr w14:val="000000">
                <w14:lumMod w14:val="75000"/>
                <w14:lumOff w14:val="25000"/>
              </w14:srgbClr>
            </w14:solidFill>
          </w14:textFill>
        </w:rPr>
        <w:t>5.</w:t>
      </w:r>
      <w:r>
        <w:rPr>
          <w:rStyle w:val="1"/>
          <w:rFonts w:ascii="CG Times (WN)" w:hAnsi="CG Times (WN)"/>
          <w:color w:val="000000"/>
          <w:lang w:eastAsia="zh-CN"/>
          <w14:textFill>
            <w14:solidFill>
              <w14:srgbClr w14:val="000000">
                <w14:lumMod w14:val="75000"/>
                <w14:lumOff w14:val="25000"/>
              </w14:srgbClr>
            </w14:solidFill>
          </w14:textFill>
        </w:rPr>
        <w:t>2</w:t>
      </w:r>
      <w:r>
        <w:rPr>
          <w:rStyle w:val="1"/>
          <w:rFonts w:ascii="CG Times (WN)" w:hAnsi="CG Times (WN)" w:hint="eastAsia"/>
          <w:color w:val="000000"/>
          <w:lang w:eastAsia="zh-CN"/>
          <w14:textFill>
            <w14:solidFill>
              <w14:srgbClr w14:val="000000">
                <w14:lumMod w14:val="75000"/>
                <w14:lumOff w14:val="25000"/>
              </w14:srgbClr>
            </w14:solidFill>
          </w14:textFill>
        </w:rPr>
        <w:t>.3.2</w:t>
      </w:r>
      <w:r>
        <w:rPr>
          <w:rStyle w:val="1"/>
          <w:rFonts w:ascii="CG Times (WN)" w:hAnsi="CG Times (WN)"/>
          <w:color w:val="000000"/>
          <w:lang w:eastAsia="zh-CN"/>
          <w14:textFill>
            <w14:solidFill>
              <w14:srgbClr w14:val="000000">
                <w14:lumMod w14:val="75000"/>
                <w14:lumOff w14:val="25000"/>
              </w14:srgbClr>
            </w14:solidFill>
          </w14:textFill>
        </w:rPr>
        <w:tab/>
        <w:t>S</w:t>
      </w:r>
      <w:r>
        <w:rPr>
          <w:rStyle w:val="1"/>
          <w:rFonts w:ascii="CG Times (WN)" w:hAnsi="CG Times (WN)" w:hint="eastAsia"/>
          <w:color w:val="000000"/>
          <w:lang w:eastAsia="zh-CN"/>
          <w14:textFill>
            <w14:solidFill>
              <w14:srgbClr w14:val="000000">
                <w14:lumMod w14:val="75000"/>
                <w14:lumOff w14:val="25000"/>
              </w14:srgbClr>
            </w14:solidFill>
          </w14:textFill>
        </w:rPr>
        <w:t>olution 2</w:t>
      </w:r>
      <w:r>
        <w:rPr>
          <w:rStyle w:val="1"/>
          <w:rFonts w:ascii="CG Times (WN)" w:hAnsi="CG Times (WN)"/>
          <w:color w:val="000000"/>
          <w:lang w:eastAsia="zh-CN"/>
          <w14:textFill>
            <w14:solidFill>
              <w14:srgbClr w14:val="000000">
                <w14:lumMod w14:val="75000"/>
                <w14:lumOff w14:val="25000"/>
              </w14:srgbClr>
            </w14:solidFill>
          </w14:textFill>
        </w:rPr>
        <w:t>: NDT for replicating signaling storm scenario</w:t>
      </w:r>
      <w:bookmarkEnd w:id="26"/>
      <w:bookmarkEnd w:id="27"/>
    </w:p>
    <w:p w14:paraId="6281083E" w14:textId="1432E50D" w:rsidR="00655428" w:rsidRDefault="00655428" w:rsidP="00655428">
      <w:pPr>
        <w:keepNext/>
        <w:keepLines/>
        <w:rPr>
          <w:lang w:eastAsia="zh-CN"/>
        </w:rPr>
      </w:pPr>
      <w:r>
        <w:rPr>
          <w:lang w:eastAsia="zh-CN"/>
        </w:rPr>
        <w:t>This solution aims to resolve REQ-SIMULATION_NDT-02 and 03 of issue#2, a</w:t>
      </w:r>
      <w:ins w:id="28" w:author="Stephen Mwanje (Nokia)" w:date="2024-10-31T13:51:00Z" w16du:dateUtc="2024-10-31T12:51:00Z">
        <w:r w:rsidR="00981970">
          <w:rPr>
            <w:lang w:eastAsia="zh-CN"/>
          </w:rPr>
          <w:t>n</w:t>
        </w:r>
      </w:ins>
      <w:r>
        <w:rPr>
          <w:lang w:eastAsia="zh-CN"/>
        </w:rPr>
        <w:t xml:space="preserve">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0B261A87" w14:textId="77777777" w:rsidR="00655428" w:rsidRDefault="00655428" w:rsidP="00655428">
      <w:pPr>
        <w:pStyle w:val="TH"/>
        <w:rPr>
          <w:lang w:eastAsia="zh-CN"/>
        </w:rPr>
      </w:pPr>
      <w:r>
        <w:rPr>
          <w:lang w:eastAsia="zh-CN"/>
        </w:rPr>
        <w:object w:dxaOrig="8150" w:dyaOrig="3640" w14:anchorId="6668DFC5">
          <v:shape id="_x0000_i1027" type="#_x0000_t75" style="width:406.5pt;height:182.5pt" o:ole="">
            <v:imagedata r:id="rId20" o:title="" croptop="6388f" cropbottom="6388f" cropleft="3331f" cropright="3331f"/>
          </v:shape>
          <o:OLEObject Type="Embed" ProgID="Visio.Drawing.11" ShapeID="_x0000_i1027" DrawAspect="Content" ObjectID="_1793770480" r:id="rId21"/>
        </w:object>
      </w:r>
    </w:p>
    <w:p w14:paraId="4FD46504" w14:textId="08745066" w:rsidR="00655428" w:rsidRDefault="00655428" w:rsidP="00655428">
      <w:pPr>
        <w:pStyle w:val="TF"/>
        <w:rPr>
          <w:lang w:eastAsia="zh-CN"/>
        </w:rPr>
      </w:pPr>
      <w:r>
        <w:t>Figure 5.2.3.</w:t>
      </w:r>
      <w:r>
        <w:rPr>
          <w:rFonts w:hint="eastAsia"/>
          <w:lang w:eastAsia="zh-CN"/>
        </w:rPr>
        <w:t>2</w:t>
      </w:r>
      <w:r>
        <w:t>-1: P</w:t>
      </w:r>
      <w:r>
        <w:rPr>
          <w:rFonts w:hint="eastAsia"/>
          <w:lang w:eastAsia="zh-CN"/>
        </w:rPr>
        <w:t>ro</w:t>
      </w:r>
      <w:r>
        <w:t>cedure of NDT for si</w:t>
      </w:r>
      <w:ins w:id="29" w:author="Stephen Mwanje (Nokia)" w:date="2024-10-31T14:00:00Z" w16du:dateUtc="2024-10-31T13:00:00Z">
        <w:r w:rsidR="00DC535F">
          <w:t>g</w:t>
        </w:r>
      </w:ins>
      <w:r>
        <w:t>naling storm analysis</w:t>
      </w:r>
    </w:p>
    <w:p w14:paraId="2234183B" w14:textId="3103F531"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w:t>
      </w:r>
      <w:proofErr w:type="spellStart"/>
      <w:r>
        <w:rPr>
          <w:lang w:eastAsia="zh-CN"/>
        </w:rPr>
        <w:t>NetworkDigitalTwin</w:t>
      </w:r>
      <w:proofErr w:type="spellEnd"/>
      <w:r>
        <w:rPr>
          <w:lang w:eastAsia="zh-CN"/>
        </w:rPr>
        <w:t>, is required. It may be name contained in a subnetwork or managed function) with model</w:t>
      </w:r>
      <w:ins w:id="30" w:author="Stephen Mwanje (Nokia)" w:date="2024-10-31T13:59:00Z" w16du:dateUtc="2024-10-31T12:59:00Z">
        <w:r w:rsidR="00DC535F">
          <w:rPr>
            <w:lang w:eastAsia="zh-CN"/>
          </w:rPr>
          <w:t>l</w:t>
        </w:r>
      </w:ins>
      <w:r>
        <w:rPr>
          <w:lang w:eastAsia="zh-CN"/>
        </w:rPr>
        <w:t>ing requirements. The model</w:t>
      </w:r>
      <w:ins w:id="31" w:author="Stephen Mwanje (Nokia)" w:date="2024-10-31T14:00:00Z" w16du:dateUtc="2024-10-31T13:00:00Z">
        <w:r w:rsidR="00DC535F">
          <w:rPr>
            <w:lang w:eastAsia="zh-CN"/>
          </w:rPr>
          <w:t>l</w:t>
        </w:r>
      </w:ins>
      <w:r>
        <w:rPr>
          <w:lang w:eastAsia="zh-CN"/>
        </w:rPr>
        <w:t>ing requirements are used to specify the scope of the network to be modelled and the to be modelled network scenario, which may include,</w:t>
      </w:r>
    </w:p>
    <w:p w14:paraId="439257BD"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03CD25D" w14:textId="540628FF" w:rsidR="00655428" w:rsidRDefault="00655428" w:rsidP="00655428">
      <w:pPr>
        <w:pStyle w:val="B2"/>
        <w:rPr>
          <w:lang w:eastAsia="zh-CN"/>
        </w:rPr>
      </w:pPr>
      <w:r>
        <w:rPr>
          <w:lang w:eastAsia="zh-CN"/>
        </w:rPr>
        <w:t>-</w:t>
      </w:r>
      <w:r>
        <w:rPr>
          <w:lang w:eastAsia="zh-CN"/>
        </w:rPr>
        <w:tab/>
        <w:t>Model</w:t>
      </w:r>
      <w:ins w:id="32" w:author="Stephen Mwanje (Nokia)" w:date="2024-10-31T13:59:00Z" w16du:dateUtc="2024-10-31T12:59:00Z">
        <w:r w:rsidR="00DC535F">
          <w:rPr>
            <w:lang w:eastAsia="zh-CN"/>
          </w:rPr>
          <w:t>l</w:t>
        </w:r>
      </w:ins>
      <w:r>
        <w:rPr>
          <w:lang w:eastAsia="zh-CN"/>
        </w:rPr>
        <w:t>ing scenario: the network scenario required to be modelled, e.g. the number of PDU session received by AMF increases to 10 times.</w:t>
      </w:r>
    </w:p>
    <w:p w14:paraId="185F186C" w14:textId="48AD4936" w:rsidR="00655428" w:rsidRDefault="00655428" w:rsidP="00655428">
      <w:pPr>
        <w:pStyle w:val="B2"/>
        <w:rPr>
          <w:lang w:eastAsia="zh-CN"/>
        </w:rPr>
      </w:pPr>
      <w:r>
        <w:rPr>
          <w:lang w:eastAsia="zh-CN"/>
        </w:rPr>
        <w:t>-</w:t>
      </w:r>
      <w:r>
        <w:rPr>
          <w:lang w:eastAsia="zh-CN"/>
        </w:rPr>
        <w:tab/>
        <w:t>Model</w:t>
      </w:r>
      <w:ins w:id="33" w:author="Stephen Mwanje (Nokia)" w:date="2024-10-31T13:59:00Z" w16du:dateUtc="2024-10-31T12:59:00Z">
        <w:r w:rsidR="00DC535F">
          <w:rPr>
            <w:lang w:eastAsia="zh-CN"/>
          </w:rPr>
          <w:t>l</w:t>
        </w:r>
      </w:ins>
      <w:r>
        <w:rPr>
          <w:lang w:eastAsia="zh-CN"/>
        </w:rPr>
        <w:t>ing data: the selected data to be modelled by NDT, e.g. 5GC related PM data as defined in 3GPP TS 28.552 [7] and 3GPP TS 28.554 [8], CM data as defined in 3GPP TS 28.541 [6] and 3GPP TS 28.622 [10], etc.</w:t>
      </w:r>
    </w:p>
    <w:p w14:paraId="1338AA86" w14:textId="539A1826" w:rsidR="00655428" w:rsidRDefault="00655428" w:rsidP="00655428">
      <w:pPr>
        <w:pStyle w:val="B10"/>
        <w:rPr>
          <w:lang w:eastAsia="zh-CN"/>
        </w:rPr>
      </w:pPr>
      <w:r>
        <w:rPr>
          <w:lang w:eastAsia="zh-CN"/>
        </w:rPr>
        <w:t>2.</w:t>
      </w:r>
      <w:r>
        <w:rPr>
          <w:lang w:eastAsia="zh-CN"/>
        </w:rPr>
        <w:tab/>
        <w:t>Based on the model</w:t>
      </w:r>
      <w:ins w:id="34" w:author="Stephen Mwanje (Nokia)" w:date="2024-10-31T14:00:00Z" w16du:dateUtc="2024-10-31T13:00:00Z">
        <w:r w:rsidR="00DC535F">
          <w:rPr>
            <w:lang w:eastAsia="zh-CN"/>
          </w:rPr>
          <w:t>l</w:t>
        </w:r>
      </w:ins>
      <w:r>
        <w:rPr>
          <w:lang w:eastAsia="zh-CN"/>
        </w:rPr>
        <w:t>ing requirements given in step 1, the MnS producer collects the data from the network and creates a</w:t>
      </w:r>
      <w:ins w:id="35" w:author="Stephen Mwanje (Nokia)" w:date="2024-10-31T13:51:00Z" w16du:dateUtc="2024-10-31T12:51:00Z">
        <w:r w:rsidR="00981970">
          <w:rPr>
            <w:lang w:eastAsia="zh-CN"/>
          </w:rPr>
          <w:t>n</w:t>
        </w:r>
      </w:ins>
      <w:r>
        <w:rPr>
          <w:lang w:eastAsia="zh-CN"/>
        </w:rPr>
        <w:t xml:space="preserve"> NDT instance.</w:t>
      </w:r>
    </w:p>
    <w:p w14:paraId="7FF28E7F" w14:textId="77777777" w:rsidR="00655428" w:rsidRDefault="00655428" w:rsidP="00655428">
      <w:pPr>
        <w:pStyle w:val="B10"/>
        <w:rPr>
          <w:lang w:eastAsia="zh-CN"/>
        </w:rPr>
      </w:pPr>
      <w:r>
        <w:rPr>
          <w:lang w:eastAsia="zh-CN"/>
        </w:rPr>
        <w:lastRenderedPageBreak/>
        <w:t>3.</w:t>
      </w:r>
      <w:r>
        <w:rPr>
          <w:lang w:eastAsia="zh-CN"/>
        </w:rPr>
        <w:tab/>
        <w:t>MnS producer notifies MnS consumer that the NDT instance is created.</w:t>
      </w:r>
    </w:p>
    <w:p w14:paraId="1751AAB4" w14:textId="77777777" w:rsidR="00655428" w:rsidRDefault="00655428" w:rsidP="00655428">
      <w:pPr>
        <w:pStyle w:val="B10"/>
        <w:rPr>
          <w:lang w:eastAsia="zh-CN"/>
        </w:rPr>
      </w:pPr>
      <w:r>
        <w:rPr>
          <w:lang w:eastAsia="zh-CN"/>
        </w:rPr>
        <w:t>4.</w:t>
      </w:r>
      <w:r>
        <w:rPr>
          <w:lang w:eastAsia="zh-CN"/>
        </w:rPr>
        <w:tab/>
        <w:t>MnS consumer requests NDT to output the impact on the network (e.g. whether a signalling storm occurs). The request parameters may include:</w:t>
      </w:r>
    </w:p>
    <w:p w14:paraId="330E8BF1" w14:textId="70FFA5A3" w:rsidR="00655428" w:rsidRDefault="00655428" w:rsidP="00655428">
      <w:pPr>
        <w:pStyle w:val="B2"/>
        <w:rPr>
          <w:lang w:eastAsia="zh-CN"/>
        </w:rPr>
      </w:pPr>
      <w:r>
        <w:rPr>
          <w:lang w:eastAsia="zh-CN"/>
        </w:rPr>
        <w:t>-</w:t>
      </w:r>
      <w:r>
        <w:rPr>
          <w:lang w:eastAsia="zh-CN"/>
        </w:rPr>
        <w:tab/>
        <w:t>Identified event: in this use case, a signalling storm</w:t>
      </w:r>
      <w:del w:id="36" w:author="nokia" w:date="2024-11-20T10:58:00Z" w16du:dateUtc="2024-11-20T15:58:00Z">
        <w:r w:rsidDel="002474D5">
          <w:rPr>
            <w:lang w:eastAsia="zh-CN"/>
          </w:rPr>
          <w:delText xml:space="preserve"> is identified possibly </w:delText>
        </w:r>
      </w:del>
      <w:ins w:id="37" w:author="Stephen Mwanje (Nokia)" w:date="2024-10-31T13:19:00Z" w16du:dateUtc="2024-10-31T12:19:00Z">
        <w:del w:id="38" w:author="nokia" w:date="2024-11-20T10:58:00Z" w16du:dateUtc="2024-11-20T15:58:00Z">
          <w:r w:rsidR="00957979" w:rsidDel="002474D5">
            <w:rPr>
              <w:lang w:eastAsia="zh-CN"/>
            </w:rPr>
            <w:delText xml:space="preserve">based on </w:delText>
          </w:r>
        </w:del>
        <w:del w:id="39" w:author="nokia" w:date="2024-11-20T10:57:00Z" w16du:dateUtc="2024-11-20T15:57:00Z">
          <w:r w:rsidR="00957979" w:rsidDel="002474D5">
            <w:rPr>
              <w:lang w:eastAsia="zh-CN"/>
            </w:rPr>
            <w:delText xml:space="preserve">the </w:delText>
          </w:r>
        </w:del>
      </w:ins>
      <w:ins w:id="40" w:author="Stephen Mwanje (Nokia)" w:date="2024-10-31T13:20:00Z" w16du:dateUtc="2024-10-31T12:20:00Z">
        <w:del w:id="41" w:author="nokia" w:date="2024-11-20T10:57:00Z" w16du:dateUtc="2024-11-20T15:57:00Z">
          <w:r w:rsidR="00957979" w:rsidDel="002474D5">
            <w:rPr>
              <w:lang w:eastAsia="zh-CN"/>
            </w:rPr>
            <w:delText xml:space="preserve">metrics (measurements and KPIs) output by the NDT and  the time at which they </w:delText>
          </w:r>
        </w:del>
      </w:ins>
      <w:del w:id="42" w:author="nokia" w:date="2024-11-20T10:58:00Z" w16du:dateUtc="2024-11-20T15:58:00Z">
        <w:r w:rsidDel="002474D5">
          <w:rPr>
            <w:lang w:eastAsia="zh-CN"/>
          </w:rPr>
          <w:delText>be occurred</w:delText>
        </w:r>
      </w:del>
      <w:ins w:id="43" w:author="Stephen Mwanje (Nokia)" w:date="2024-10-31T13:20:00Z" w16du:dateUtc="2024-10-31T12:20:00Z">
        <w:del w:id="44" w:author="nokia" w:date="2024-11-20T10:58:00Z" w16du:dateUtc="2024-11-20T15:58:00Z">
          <w:r w:rsidR="00957979" w:rsidDel="002474D5">
            <w:rPr>
              <w:lang w:eastAsia="zh-CN"/>
            </w:rPr>
            <w:delText>.</w:delText>
          </w:r>
        </w:del>
      </w:ins>
      <w:del w:id="45" w:author="nokia" w:date="2024-11-20T10:58:00Z" w16du:dateUtc="2024-11-20T15:58:00Z">
        <w:r w:rsidDel="002474D5">
          <w:rPr>
            <w:lang w:eastAsia="zh-CN"/>
          </w:rPr>
          <w:delText xml:space="preserve"> in the future</w:delText>
        </w:r>
      </w:del>
      <w:r>
        <w:rPr>
          <w:lang w:eastAsia="zh-CN"/>
        </w:rPr>
        <w:t>.</w:t>
      </w:r>
    </w:p>
    <w:p w14:paraId="501B5A24"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14:textId="4D6BE50C" w:rsidR="00655428" w:rsidRDefault="00655428" w:rsidP="00655428">
      <w:pPr>
        <w:pStyle w:val="B10"/>
        <w:rPr>
          <w:lang w:eastAsia="zh-CN"/>
        </w:rPr>
      </w:pPr>
      <w:r>
        <w:rPr>
          <w:lang w:eastAsia="zh-CN"/>
        </w:rPr>
        <w:t>6.</w:t>
      </w:r>
      <w:r>
        <w:rPr>
          <w:lang w:eastAsia="zh-CN"/>
        </w:rPr>
        <w:tab/>
        <w:t xml:space="preserve">MnS producer reports the result to MnS consumer. The report content may include the result </w:t>
      </w:r>
      <w:del w:id="46" w:author="nokia" w:date="2024-11-20T10:58:00Z" w16du:dateUtc="2024-11-20T15:58:00Z">
        <w:r w:rsidDel="002474D5">
          <w:rPr>
            <w:lang w:eastAsia="zh-CN"/>
          </w:rPr>
          <w:delText xml:space="preserve">of the evaluation </w:delText>
        </w:r>
      </w:del>
      <w:r>
        <w:rPr>
          <w:lang w:eastAsia="zh-CN"/>
        </w:rPr>
        <w:t>and impact which is a key-value list where the keys contain the impact detectors specified in step 4. Alarms are reported if any raised</w:t>
      </w:r>
      <w:ins w:id="47" w:author="nokia" w:date="2024-11-20T10:58:00Z" w16du:dateUtc="2024-11-20T15:58:00Z">
        <w:del w:id="48" w:author="Stephen Mwanje (Nokia)" w:date="2024-11-22T08:15:00Z" w16du:dateUtc="2024-11-22T13:15:00Z">
          <w:r w:rsidR="002474D5" w:rsidDel="00D6624B">
            <w:rPr>
              <w:lang w:eastAsia="zh-CN"/>
            </w:rPr>
            <w:delText xml:space="preserve"> and the metrics (measurements and KPIs) output by the NDT and  the time at which they occured</w:delText>
          </w:r>
        </w:del>
      </w:ins>
      <w:r>
        <w:rPr>
          <w:lang w:eastAsia="zh-CN"/>
        </w:rPr>
        <w:t>.</w:t>
      </w:r>
    </w:p>
    <w:p w14:paraId="443E8F1C" w14:textId="77777777" w:rsidR="00655428" w:rsidRDefault="00655428" w:rsidP="00655428">
      <w:pPr>
        <w:pStyle w:val="Heading4"/>
        <w:rPr>
          <w:rStyle w:val="SubtleEmphasis1"/>
          <w:rFonts w:ascii="CG Times (WN)" w:hAnsi="CG Times (WN)"/>
          <w:i w:val="0"/>
          <w:iCs w:val="0"/>
          <w:color w:val="000000"/>
          <w:lang w:eastAsia="zh-CN"/>
          <w14:textFill>
            <w14:solidFill>
              <w14:srgbClr w14:val="000000">
                <w14:lumMod w14:val="75000"/>
                <w14:lumOff w14:val="25000"/>
              </w14:srgbClr>
            </w14:solidFill>
          </w14:textFill>
        </w:rPr>
      </w:pPr>
      <w:bookmarkStart w:id="49" w:name="_Toc176937986"/>
      <w:bookmarkStart w:id="50" w:name="_Toc176874272"/>
      <w:r>
        <w:rPr>
          <w:rStyle w:val="SubtleEmphasis1"/>
          <w:rFonts w:ascii="CG Times (WN)" w:hAnsi="CG Times (WN)" w:hint="eastAsia"/>
          <w:color w:val="000000"/>
          <w:lang w:eastAsia="zh-CN"/>
          <w14:textFill>
            <w14:solidFill>
              <w14:srgbClr w14:val="000000">
                <w14:lumMod w14:val="75000"/>
                <w14:lumOff w14:val="25000"/>
              </w14:srgbClr>
            </w14:solidFill>
          </w14:textFill>
        </w:rPr>
        <w:t>5.2.3.3</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lang w:eastAsia="zh-CN"/>
          <w14:textFill>
            <w14:solidFill>
              <w14:srgbClr w14:val="000000">
                <w14:lumMod w14:val="75000"/>
                <w14:lumOff w14:val="25000"/>
              </w14:srgbClr>
            </w14:solidFill>
          </w14:textFill>
        </w:rPr>
        <w:t>olution 3</w:t>
      </w:r>
      <w:bookmarkEnd w:id="49"/>
      <w:bookmarkEnd w:id="50"/>
    </w:p>
    <w:p w14:paraId="2F05083A"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6F1977DA" w14:textId="77777777" w:rsidR="00655428" w:rsidRDefault="00655428" w:rsidP="00655428">
      <w:pPr>
        <w:rPr>
          <w:lang w:eastAsia="zh-CN"/>
        </w:rPr>
      </w:pPr>
      <w:r>
        <w:rPr>
          <w:lang w:eastAsia="zh-CN"/>
        </w:rPr>
        <w:t>The consumer can configure on to the NDT instance the network scenario to be modelled. The scenario can include the scope to be considered for evaluating a signaling storm:</w:t>
      </w:r>
    </w:p>
    <w:p w14:paraId="3F17DDC8"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11A4179A" w14:textId="77777777" w:rsidR="00655428" w:rsidRDefault="00655428" w:rsidP="00655428">
      <w:pPr>
        <w:rPr>
          <w:lang w:eastAsia="zh-CN"/>
        </w:rPr>
      </w:pPr>
      <w:r>
        <w:rPr>
          <w:lang w:eastAsia="zh-CN"/>
        </w:rPr>
        <w:t>The consumer can configure the parameters of the NDT instance, including the configurations indicating a signaling storm:</w:t>
      </w:r>
    </w:p>
    <w:p w14:paraId="5F2A2F88"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706E6446" w14:textId="77777777" w:rsidR="00655428" w:rsidRDefault="00655428" w:rsidP="00655428">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5609B289" w14:textId="77777777" w:rsidR="00655428" w:rsidRDefault="00655428" w:rsidP="00655428">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4D131B31"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71071671" w14:textId="77777777" w:rsidR="00655428" w:rsidRDefault="00655428" w:rsidP="00655428">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w:t>
      </w:r>
      <w:proofErr w:type="spellStart"/>
      <w:r>
        <w:rPr>
          <w:lang w:eastAsia="zh-CN"/>
        </w:rPr>
        <w:t>nDTOutput</w:t>
      </w:r>
      <w:proofErr w:type="spellEnd"/>
      <w:r>
        <w:rPr>
          <w:lang w:eastAsia="zh-CN"/>
        </w:rPr>
        <w:t>.</w:t>
      </w:r>
    </w:p>
    <w:p w14:paraId="37F4DF9E" w14:textId="77777777" w:rsidR="00655428" w:rsidRDefault="00655428" w:rsidP="00655428">
      <w:pPr>
        <w:rPr>
          <w:lang w:val="en-US" w:eastAsia="zh-CN"/>
        </w:rPr>
      </w:pPr>
    </w:p>
    <w:p w14:paraId="48337FE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2</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7ABE69AD" w14:textId="77777777" w:rsidR="00655428" w:rsidRDefault="00655428" w:rsidP="00655428">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75E90ADB" w14:textId="77777777" w:rsidR="00655428" w:rsidRDefault="00655428" w:rsidP="00655428">
      <w:pPr>
        <w:rPr>
          <w:lang w:eastAsia="zh-CN"/>
        </w:rPr>
      </w:pPr>
      <w:r>
        <w:rPr>
          <w:lang w:val="en-US" w:eastAsia="zh-CN"/>
        </w:rPr>
        <w:t xml:space="preserve">The solution 2 provides the NRM extension and procedure needed for NDT to do </w:t>
      </w:r>
      <w:r>
        <w:rPr>
          <w:lang w:eastAsia="zh-CN"/>
        </w:rPr>
        <w:t>signaling storm scenario replicating.</w:t>
      </w:r>
    </w:p>
    <w:p w14:paraId="08525AE3" w14:textId="713D2016" w:rsidR="00655428" w:rsidRDefault="00655428" w:rsidP="00655428">
      <w:pPr>
        <w:rPr>
          <w:lang w:val="en-US" w:eastAsia="zh-CN"/>
        </w:rPr>
      </w:pPr>
      <w:r>
        <w:rPr>
          <w:lang w:val="en-US" w:eastAsia="zh-CN"/>
        </w:rPr>
        <w:t>The solution 3 provides the NRM extension needed for the NDT to provide modelling of network behavior that supports si</w:t>
      </w:r>
      <w:ins w:id="51" w:author="Stephen Mwanje (Nokia)" w:date="2024-10-31T14:00:00Z" w16du:dateUtc="2024-10-31T13:00:00Z">
        <w:r w:rsidR="00DC535F">
          <w:rPr>
            <w:lang w:val="en-US" w:eastAsia="zh-CN"/>
          </w:rPr>
          <w:t>g</w:t>
        </w:r>
      </w:ins>
      <w:r>
        <w:rPr>
          <w:lang w:val="en-US" w:eastAsia="zh-CN"/>
        </w:rPr>
        <w:t>naling storm analysis</w:t>
      </w:r>
      <w:r>
        <w:rPr>
          <w:rFonts w:hint="eastAsia"/>
          <w:lang w:val="en-US" w:eastAsia="zh-CN"/>
        </w:rPr>
        <w:t>.</w:t>
      </w:r>
      <w:r>
        <w:rPr>
          <w:lang w:val="en-US" w:eastAsia="zh-CN"/>
        </w:rPr>
        <w:t xml:space="preserve"> </w:t>
      </w:r>
    </w:p>
    <w:p w14:paraId="5A757C86" w14:textId="11F6892C" w:rsidR="00655428" w:rsidRDefault="00655428" w:rsidP="00655428">
      <w:pPr>
        <w:rPr>
          <w:lang w:eastAsia="zh-CN"/>
        </w:rPr>
      </w:pPr>
      <w:r>
        <w:rPr>
          <w:rFonts w:hint="eastAsia"/>
          <w:lang w:val="en-US" w:eastAsia="zh-CN"/>
        </w:rPr>
        <w:t>T</w:t>
      </w:r>
      <w:r>
        <w:rPr>
          <w:lang w:val="en-US" w:eastAsia="zh-CN"/>
        </w:rPr>
        <w:t>here are common part</w:t>
      </w:r>
      <w:ins w:id="52" w:author="Stephen Mwanje (Nokia)" w:date="2024-10-31T13:52:00Z" w16du:dateUtc="2024-10-31T12:52:00Z">
        <w:r w:rsidR="00981970">
          <w:rPr>
            <w:lang w:val="en-US" w:eastAsia="zh-CN"/>
          </w:rPr>
          <w:t>s</w:t>
        </w:r>
      </w:ins>
      <w:r>
        <w:rPr>
          <w:lang w:val="en-US" w:eastAsia="zh-CN"/>
        </w:rPr>
        <w:t xml:space="preserve"> of NRM extension proposed in solution 1, solution 2 and solution 3:</w:t>
      </w:r>
    </w:p>
    <w:p w14:paraId="6836F426"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1F413CFC" w14:textId="5631BC66" w:rsidR="00655428" w:rsidRDefault="00655428" w:rsidP="00655428">
      <w:pPr>
        <w:ind w:firstLine="284"/>
        <w:rPr>
          <w:lang w:val="en-US" w:eastAsia="zh-CN"/>
        </w:rPr>
      </w:pPr>
      <w:r>
        <w:rPr>
          <w:lang w:val="en-US" w:eastAsia="zh-CN"/>
        </w:rPr>
        <w:lastRenderedPageBreak/>
        <w:t xml:space="preserve">2. </w:t>
      </w:r>
      <w:proofErr w:type="spellStart"/>
      <w:r>
        <w:rPr>
          <w:lang w:val="en-US" w:eastAsia="zh-CN"/>
        </w:rPr>
        <w:t>nDTConfigurationPlan</w:t>
      </w:r>
      <w:proofErr w:type="spellEnd"/>
      <w:r>
        <w:rPr>
          <w:lang w:val="en-US" w:eastAsia="zh-CN"/>
        </w:rPr>
        <w:t xml:space="preserve">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w:t>
      </w:r>
      <w:ins w:id="53" w:author="Stephen Mwanje (Nokia)" w:date="2024-10-31T14:01:00Z" w16du:dateUtc="2024-10-31T13:01:00Z">
        <w:r w:rsidR="00DC535F">
          <w:rPr>
            <w:lang w:eastAsia="zh-CN"/>
          </w:rPr>
          <w:t>l</w:t>
        </w:r>
      </w:ins>
      <w:r>
        <w:rPr>
          <w:lang w:eastAsia="zh-CN"/>
        </w:rPr>
        <w:t>ing scenario given in solution 2</w:t>
      </w:r>
      <w:r>
        <w:rPr>
          <w:lang w:val="en-US" w:eastAsia="zh-CN"/>
        </w:rPr>
        <w:t>.</w:t>
      </w:r>
    </w:p>
    <w:p w14:paraId="24CD4798" w14:textId="32619F23" w:rsidR="00655428" w:rsidRDefault="00655428" w:rsidP="00655428">
      <w:pPr>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w:t>
      </w:r>
      <w:del w:id="54" w:author="Stephen Mwanje (Nokia)" w:date="2024-10-31T14:01:00Z" w16du:dateUtc="2024-10-31T13:01:00Z">
        <w:r w:rsidDel="00DC535F">
          <w:rPr>
            <w:lang w:val="en-US" w:eastAsia="zh-CN"/>
          </w:rPr>
          <w:delText>perameters</w:delText>
        </w:r>
      </w:del>
      <w:ins w:id="55" w:author="Stephen Mwanje (Nokia)" w:date="2024-10-31T14:01:00Z" w16du:dateUtc="2024-10-31T13:01:00Z">
        <w:r w:rsidR="00DC535F">
          <w:rPr>
            <w:lang w:val="en-US" w:eastAsia="zh-CN"/>
          </w:rPr>
          <w:t>parameters</w:t>
        </w:r>
      </w:ins>
      <w:r>
        <w:rPr>
          <w:lang w:val="en-US" w:eastAsia="zh-CN"/>
        </w:rPr>
        <w:t xml:space="preserve"> are required to be added in the NRM solution:</w:t>
      </w:r>
    </w:p>
    <w:p w14:paraId="724066F6" w14:textId="482A86CE" w:rsidR="00655428" w:rsidRDefault="00655428" w:rsidP="00655428">
      <w:pPr>
        <w:ind w:firstLine="284"/>
        <w:rPr>
          <w:lang w:eastAsia="zh-CN"/>
        </w:rPr>
      </w:pPr>
      <w:r>
        <w:rPr>
          <w:rFonts w:hint="eastAsia"/>
          <w:lang w:val="en-US" w:eastAsia="zh-CN"/>
        </w:rPr>
        <w:t>1</w:t>
      </w:r>
      <w:r>
        <w:rPr>
          <w:lang w:val="en-US" w:eastAsia="zh-CN"/>
        </w:rPr>
        <w:t xml:space="preserve">. </w:t>
      </w:r>
      <w:r>
        <w:rPr>
          <w:lang w:eastAsia="zh-CN"/>
        </w:rPr>
        <w:t>Model</w:t>
      </w:r>
      <w:ins w:id="56" w:author="Stephen Mwanje (Nokia)" w:date="2024-10-31T14:01:00Z" w16du:dateUtc="2024-10-31T13:01:00Z">
        <w:r w:rsidR="00DC535F">
          <w:rPr>
            <w:lang w:eastAsia="zh-CN"/>
          </w:rPr>
          <w:t>l</w:t>
        </w:r>
      </w:ins>
      <w:r>
        <w:rPr>
          <w:lang w:eastAsia="zh-CN"/>
        </w:rPr>
        <w:t xml:space="preserve">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BBAD5EB"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39AD573D" w14:textId="7D1862F6" w:rsidR="00655428" w:rsidRDefault="00655428" w:rsidP="00655428">
      <w:pPr>
        <w:rPr>
          <w:lang w:val="en-US" w:eastAsia="zh-CN"/>
        </w:rPr>
      </w:pPr>
      <w:r>
        <w:rPr>
          <w:lang w:val="en-US" w:eastAsia="zh-CN"/>
        </w:rPr>
        <w:t xml:space="preserve">Solution 1, 2 and 3 </w:t>
      </w:r>
      <w:del w:id="57" w:author="Stephen Mwanje (Nokia)" w:date="2024-10-31T14:02:00Z" w16du:dateUtc="2024-10-31T13:02:00Z">
        <w:r w:rsidDel="00DC535F">
          <w:rPr>
            <w:lang w:val="en-US" w:eastAsia="zh-CN"/>
          </w:rPr>
          <w:delText>statify</w:delText>
        </w:r>
      </w:del>
      <w:ins w:id="58" w:author="Stephen Mwanje (Nokia)" w:date="2024-10-31T14:02:00Z" w16du:dateUtc="2024-10-31T13:02:00Z">
        <w:r w:rsidR="00DC535F">
          <w:rPr>
            <w:lang w:val="en-US" w:eastAsia="zh-CN"/>
          </w:rPr>
          <w:t>satisfy</w:t>
        </w:r>
      </w:ins>
      <w:r>
        <w:rPr>
          <w:lang w:val="en-US" w:eastAsia="zh-CN"/>
        </w:rPr>
        <w:t xml:space="preserve"> the requirements, they can be combined to provide a complete solution for </w:t>
      </w:r>
      <w:r>
        <w:rPr>
          <w:lang w:val="en-US"/>
        </w:rPr>
        <w:t>s</w:t>
      </w:r>
      <w:proofErr w:type="spellStart"/>
      <w:r>
        <w:t>ignaling</w:t>
      </w:r>
      <w:proofErr w:type="spellEnd"/>
      <w:r>
        <w:t xml:space="preserve"> storm analysis.</w:t>
      </w:r>
      <w:r>
        <w:rPr>
          <w:lang w:val="en-US" w:eastAsia="zh-CN"/>
        </w:rPr>
        <w:t xml:space="preserve"> It’s recommended to keep common attributes as the NDT NRM solution framework, based on which the use case specific attributes are defined case by case.</w:t>
      </w:r>
    </w:p>
    <w:p w14:paraId="49F881D9" w14:textId="77777777" w:rsidR="00655428" w:rsidRDefault="00655428" w:rsidP="00655428">
      <w:pPr>
        <w:rPr>
          <w:lang w:val="en-US" w:eastAsia="zh-CN"/>
        </w:rPr>
      </w:pPr>
      <w:r>
        <w:t xml:space="preserve"> </w:t>
      </w:r>
    </w:p>
    <w:p w14:paraId="5D9A2EA2" w14:textId="77777777" w:rsidR="00655428" w:rsidRDefault="00655428" w:rsidP="00655428">
      <w:pPr>
        <w:pStyle w:val="NO"/>
        <w:ind w:left="0" w:firstLine="0"/>
        <w:rPr>
          <w:lang w:eastAsia="zh-CN"/>
        </w:rPr>
      </w:pPr>
    </w:p>
    <w:p w14:paraId="7EFBDDA8" w14:textId="77777777" w:rsidR="00655428" w:rsidRDefault="00655428" w:rsidP="00655428">
      <w:pPr>
        <w:pStyle w:val="Heading2"/>
      </w:pPr>
      <w:bookmarkStart w:id="59" w:name="_Toc176874273"/>
      <w:bookmarkStart w:id="60" w:name="_Toc176937987"/>
      <w:r>
        <w:rPr>
          <w:rFonts w:hint="eastAsia"/>
          <w:lang w:eastAsia="zh-CN"/>
        </w:rPr>
        <w:t>5</w:t>
      </w:r>
      <w:r>
        <w:t>.</w:t>
      </w:r>
      <w:r>
        <w:rPr>
          <w:rFonts w:hint="eastAsia"/>
          <w:lang w:eastAsia="zh-CN"/>
        </w:rPr>
        <w:t>3</w:t>
      </w:r>
      <w:r>
        <w:rPr>
          <w:lang w:eastAsia="zh-CN"/>
        </w:rPr>
        <w:tab/>
      </w:r>
      <w:r>
        <w:rPr>
          <w:rFonts w:hint="eastAsia"/>
          <w:lang w:eastAsia="zh-CN"/>
        </w:rPr>
        <w:t>Use case</w:t>
      </w:r>
      <w:r>
        <w:rPr>
          <w:lang w:eastAsia="zh-CN"/>
        </w:rPr>
        <w:t xml:space="preserve"> </w:t>
      </w:r>
      <w:r>
        <w:rPr>
          <w:rFonts w:hint="eastAsia"/>
          <w:lang w:eastAsia="zh-CN"/>
        </w:rPr>
        <w:t>3</w:t>
      </w:r>
      <w:r>
        <w:t>: Emergency preparedness</w:t>
      </w:r>
      <w:bookmarkEnd w:id="59"/>
      <w:bookmarkEnd w:id="60"/>
    </w:p>
    <w:p w14:paraId="1F7369F3" w14:textId="77777777" w:rsidR="00655428" w:rsidRDefault="00655428" w:rsidP="00655428">
      <w:pPr>
        <w:pStyle w:val="Heading3"/>
        <w:rPr>
          <w:i/>
          <w:iCs/>
        </w:rPr>
      </w:pPr>
      <w:bookmarkStart w:id="61" w:name="_Toc176937988"/>
      <w:bookmarkStart w:id="62" w:name="_Toc176874274"/>
      <w:r>
        <w:rPr>
          <w:rFonts w:hint="eastAsia"/>
        </w:rPr>
        <w:t>5</w:t>
      </w:r>
      <w:r>
        <w:t>.</w:t>
      </w:r>
      <w:r>
        <w:rPr>
          <w:rFonts w:hint="eastAsia"/>
          <w:lang w:eastAsia="zh-CN"/>
        </w:rPr>
        <w:t>3</w:t>
      </w:r>
      <w:r>
        <w:t>.1</w:t>
      </w:r>
      <w:r>
        <w:rPr>
          <w:i/>
          <w:iCs/>
        </w:rPr>
        <w:tab/>
      </w:r>
      <w:r>
        <w:t>Description</w:t>
      </w:r>
      <w:bookmarkEnd w:id="61"/>
      <w:bookmarkEnd w:id="62"/>
    </w:p>
    <w:p w14:paraId="29B442C1" w14:textId="77777777" w:rsidR="00655428" w:rsidRDefault="00655428" w:rsidP="00655428">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371B7CA" w14:textId="77777777" w:rsidR="00655428" w:rsidRDefault="00655428" w:rsidP="00655428">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3CA47369" w14:textId="77777777" w:rsidR="00655428" w:rsidRDefault="00655428" w:rsidP="00655428">
      <w:r>
        <w:t>As an example, the impact evaluation of a natural disaster (e.g. earthquake, tsunami) is explored in more detail as follows:</w:t>
      </w:r>
    </w:p>
    <w:p w14:paraId="0BEC5160" w14:textId="77777777" w:rsidR="00655428" w:rsidRDefault="00655428" w:rsidP="00655428">
      <w:pPr>
        <w:pStyle w:val="B10"/>
      </w:pPr>
      <w:r>
        <w:t>1)</w:t>
      </w:r>
      <w:r>
        <w:tab/>
        <w:t>The network operator wishes to check how a proposed network configuration will react to a natural disaster.</w:t>
      </w:r>
    </w:p>
    <w:p w14:paraId="03FA7545" w14:textId="77777777" w:rsidR="00655428" w:rsidRDefault="00655428" w:rsidP="00655428">
      <w:pPr>
        <w:pStyle w:val="B10"/>
      </w:pPr>
      <w:r>
        <w:t>2)</w:t>
      </w:r>
      <w:r>
        <w:tab/>
        <w:t>The network operator synchronizes the replica network with the mobile network to ensure that the replica network is up to date.</w:t>
      </w:r>
    </w:p>
    <w:p w14:paraId="3A717DAE" w14:textId="77777777" w:rsidR="00655428" w:rsidRDefault="00655428" w:rsidP="00655428">
      <w:pPr>
        <w:pStyle w:val="B10"/>
      </w:pPr>
      <w:r>
        <w:t>3)</w:t>
      </w:r>
      <w:r>
        <w:tab/>
        <w:t>The network operator applies the proposed network configuration to the replica network.</w:t>
      </w:r>
    </w:p>
    <w:p w14:paraId="2EEF5D18" w14:textId="77777777" w:rsidR="00655428" w:rsidRDefault="00655428" w:rsidP="00655428">
      <w:pPr>
        <w:pStyle w:val="B10"/>
      </w:pPr>
      <w:r>
        <w:t>4)</w:t>
      </w:r>
      <w:r>
        <w:tab/>
        <w:t>The network operator applies the effects of the natural disaster (e.g. loss of connectivity, flood of calls to emergency services) to the replica network.</w:t>
      </w:r>
    </w:p>
    <w:p w14:paraId="2FD3363D" w14:textId="77777777" w:rsidR="00655428" w:rsidRDefault="00655428" w:rsidP="00655428">
      <w:pPr>
        <w:pStyle w:val="B10"/>
      </w:pPr>
      <w:r>
        <w:t>5)</w:t>
      </w:r>
      <w:r>
        <w:tab/>
        <w:t>The replica network simulates the behaviour of the mobile network.</w:t>
      </w:r>
    </w:p>
    <w:p w14:paraId="54D497CD" w14:textId="77777777" w:rsidR="00655428" w:rsidRDefault="00655428" w:rsidP="00655428">
      <w:pPr>
        <w:pStyle w:val="B10"/>
      </w:pPr>
      <w:r>
        <w:t>6)</w:t>
      </w:r>
      <w:r>
        <w:tab/>
        <w:t>The network operator measures the reaction of the replica network, by observing performance measurements and alarms from the replica network.</w:t>
      </w:r>
    </w:p>
    <w:p w14:paraId="7AD084E9" w14:textId="77777777" w:rsidR="00655428" w:rsidRDefault="00655428" w:rsidP="00655428">
      <w:pPr>
        <w:pStyle w:val="B10"/>
      </w:pPr>
      <w:r>
        <w:t>7)</w:t>
      </w:r>
      <w:r>
        <w:tab/>
        <w:t>The network operator may optionally decide to apply the reconfigured parameters to the mobile network.</w:t>
      </w:r>
    </w:p>
    <w:p w14:paraId="2C87DF00" w14:textId="77777777" w:rsidR="00655428" w:rsidRDefault="00655428" w:rsidP="00655428">
      <w:r>
        <w:t>By using the replica network as described above, the network operator may proactively check how a proposed network configuration will react to a natural disaster.</w:t>
      </w:r>
    </w:p>
    <w:p w14:paraId="7382BC51" w14:textId="77777777" w:rsidR="00655428" w:rsidRDefault="00655428" w:rsidP="00655428">
      <w:pPr>
        <w:pStyle w:val="Heading3"/>
      </w:pPr>
      <w:bookmarkStart w:id="63" w:name="_Toc176937989"/>
      <w:bookmarkStart w:id="64" w:name="_Toc176874275"/>
      <w:r>
        <w:rPr>
          <w:rFonts w:hint="eastAsia"/>
        </w:rPr>
        <w:lastRenderedPageBreak/>
        <w:t>5</w:t>
      </w:r>
      <w:r>
        <w:t>.</w:t>
      </w:r>
      <w:r>
        <w:rPr>
          <w:rFonts w:hint="eastAsia"/>
          <w:lang w:eastAsia="zh-CN"/>
        </w:rPr>
        <w:t>3</w:t>
      </w:r>
      <w:r>
        <w:t>.2</w:t>
      </w:r>
      <w:r>
        <w:tab/>
        <w:t>Potential requirements</w:t>
      </w:r>
      <w:bookmarkEnd w:id="63"/>
      <w:bookmarkEnd w:id="64"/>
    </w:p>
    <w:p w14:paraId="797F6DE7"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28A82823" w14:textId="77777777" w:rsidR="00655428" w:rsidRDefault="00655428" w:rsidP="00655428">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56188BDF" w14:textId="77777777" w:rsidR="00655428" w:rsidRDefault="00655428" w:rsidP="00655428">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06BADCF5" w14:textId="77777777" w:rsidR="00655428" w:rsidRDefault="00655428" w:rsidP="00655428">
      <w:pPr>
        <w:pStyle w:val="Heading3"/>
        <w:rPr>
          <w:i/>
          <w:iCs/>
        </w:rPr>
      </w:pPr>
      <w:bookmarkStart w:id="65" w:name="_Toc176937990"/>
      <w:bookmarkStart w:id="66" w:name="_Toc176874276"/>
      <w:r>
        <w:rPr>
          <w:rFonts w:hint="eastAsia"/>
        </w:rPr>
        <w:t>5.</w:t>
      </w:r>
      <w:r>
        <w:rPr>
          <w:rFonts w:hint="eastAsia"/>
          <w:lang w:eastAsia="zh-CN"/>
        </w:rPr>
        <w:t>3</w:t>
      </w:r>
      <w:r>
        <w:rPr>
          <w:rFonts w:hint="eastAsia"/>
        </w:rPr>
        <w:t>.3</w:t>
      </w:r>
      <w:r>
        <w:tab/>
      </w:r>
      <w:r>
        <w:rPr>
          <w:rFonts w:hint="eastAsia"/>
        </w:rPr>
        <w:t>Potential solutions</w:t>
      </w:r>
      <w:bookmarkEnd w:id="65"/>
      <w:bookmarkEnd w:id="66"/>
    </w:p>
    <w:p w14:paraId="49BB488B"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67" w:name="_Toc176937991"/>
      <w:bookmarkStart w:id="68" w:name="_Toc17687427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67"/>
      <w:bookmarkEnd w:id="68"/>
    </w:p>
    <w:p w14:paraId="30DAD669" w14:textId="3A8FC510" w:rsidR="00655428" w:rsidRDefault="00655428" w:rsidP="00655428">
      <w:pPr>
        <w:rPr>
          <w:lang w:val="en-US" w:eastAsia="zh-CN"/>
        </w:rPr>
      </w:pPr>
      <w:bookmarkStart w:id="69" w:name="_Toc176874279"/>
      <w:bookmarkStart w:id="70" w:name="_Toc176937993"/>
      <w:r>
        <w:rPr>
          <w:lang w:val="en-US" w:eastAsia="zh-CN"/>
        </w:rPr>
        <w:t xml:space="preserve">Introduce an IOC for an NDT, which may be called NDT. This may be name contained in a subnetwork or managed function to respectively represent a standalone NDT and an NDT contained in another function, </w:t>
      </w:r>
      <w:proofErr w:type="gramStart"/>
      <w:r>
        <w:rPr>
          <w:lang w:val="en-US" w:eastAsia="zh-CN"/>
        </w:rPr>
        <w:t>e.g</w:t>
      </w:r>
      <w:ins w:id="71" w:author="Stephen Mwanje (Nokia)" w:date="2024-10-31T14:06:00Z" w16du:dateUtc="2024-10-31T13:06:00Z">
        <w:r w:rsidR="00DC535F">
          <w:rPr>
            <w:lang w:val="en-US" w:eastAsia="zh-CN"/>
          </w:rPr>
          <w:t>.</w:t>
        </w:r>
      </w:ins>
      <w:r>
        <w:rPr>
          <w:lang w:val="en-US" w:eastAsia="zh-CN"/>
        </w:rPr>
        <w:t>.</w:t>
      </w:r>
      <w:proofErr w:type="gramEnd"/>
      <w:r>
        <w:rPr>
          <w:lang w:val="en-US" w:eastAsia="zh-CN"/>
        </w:rPr>
        <w:t xml:space="preserve"> in a SON function.</w:t>
      </w:r>
    </w:p>
    <w:p w14:paraId="566052C9" w14:textId="77777777" w:rsidR="00655428" w:rsidRDefault="00655428" w:rsidP="00655428">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4854BE4A"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of the scope to be modelled or simulated by the NDT instance. This may be called </w:t>
      </w:r>
      <w:proofErr w:type="spellStart"/>
      <w:r>
        <w:rPr>
          <w:lang w:val="en-US" w:eastAsia="zh-CN"/>
        </w:rPr>
        <w:t>nDTSimulationScope</w:t>
      </w:r>
      <w:proofErr w:type="spellEnd"/>
      <w:r>
        <w:rPr>
          <w:lang w:val="en-US" w:eastAsia="zh-CN"/>
        </w:rPr>
        <w:t>.</w:t>
      </w:r>
    </w:p>
    <w:p w14:paraId="7614EB7B" w14:textId="77777777" w:rsidR="00655428" w:rsidRDefault="00655428" w:rsidP="00655428">
      <w:pPr>
        <w:rPr>
          <w:lang w:val="en-US" w:eastAsia="zh-CN"/>
        </w:rPr>
      </w:pPr>
      <w:r>
        <w:rPr>
          <w:lang w:val="en-US" w:eastAsia="zh-CN"/>
        </w:rPr>
        <w:t xml:space="preserve"> The consumer can configure the parameters of the NDT instance, including the configurations indicating the actions of a natural disaster.</w:t>
      </w:r>
    </w:p>
    <w:p w14:paraId="1B9ABC48"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configuration plan . The datatype which may be called </w:t>
      </w:r>
      <w:proofErr w:type="spellStart"/>
      <w:r>
        <w:rPr>
          <w:lang w:val="en-US" w:eastAsia="zh-CN"/>
        </w:rPr>
        <w:t>nDTConfigurationPlan</w:t>
      </w:r>
      <w:proofErr w:type="spellEnd"/>
      <w:r>
        <w:rPr>
          <w:lang w:val="en-US" w:eastAsia="zh-CN"/>
        </w:rPr>
        <w:t xml:space="preserve"> indicates the parameter values to be applied by the NDT instance.</w:t>
      </w:r>
    </w:p>
    <w:p w14:paraId="1A35CD88" w14:textId="77777777" w:rsidR="00655428" w:rsidRDefault="00655428" w:rsidP="00655428">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w:t>
      </w:r>
      <w:proofErr w:type="spellStart"/>
      <w:r>
        <w:rPr>
          <w:lang w:val="en-US" w:eastAsia="zh-CN"/>
        </w:rPr>
        <w:t>nDTSimulationScope</w:t>
      </w:r>
      <w:proofErr w:type="spellEnd"/>
      <w:r>
        <w:rPr>
          <w:lang w:val="en-US" w:eastAsia="zh-CN"/>
        </w:rPr>
        <w:t xml:space="preserve"> and </w:t>
      </w:r>
      <w:proofErr w:type="spellStart"/>
      <w:r>
        <w:rPr>
          <w:lang w:val="en-US" w:eastAsia="zh-CN"/>
        </w:rPr>
        <w:t>nDTConfigurationPlan</w:t>
      </w:r>
      <w:proofErr w:type="spellEnd"/>
    </w:p>
    <w:p w14:paraId="1D1A96CD" w14:textId="77777777" w:rsidR="00655428" w:rsidRDefault="00655428" w:rsidP="00655428">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2017F963"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to represent the output of the NDT instance. This may be called </w:t>
      </w:r>
      <w:proofErr w:type="spellStart"/>
      <w:r>
        <w:rPr>
          <w:lang w:val="en-US" w:eastAsia="zh-CN"/>
        </w:rPr>
        <w:t>nDTOutput</w:t>
      </w:r>
      <w:proofErr w:type="spellEnd"/>
      <w:r>
        <w:rPr>
          <w:lang w:val="en-US" w:eastAsia="zh-CN"/>
        </w:rPr>
        <w:t xml:space="preserve"> and will contain attributes similar to those of existing network objects like cells</w:t>
      </w:r>
    </w:p>
    <w:p w14:paraId="52C7064F" w14:textId="77777777" w:rsidR="00655428" w:rsidRDefault="00655428" w:rsidP="00655428">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w:t>
      </w:r>
      <w:proofErr w:type="spellStart"/>
      <w:r>
        <w:rPr>
          <w:lang w:val="en-US" w:eastAsia="zh-CN"/>
        </w:rPr>
        <w:t>nDTOutput</w:t>
      </w:r>
      <w:proofErr w:type="spellEnd"/>
      <w:r>
        <w:rPr>
          <w:lang w:val="en-US" w:eastAsia="zh-CN"/>
        </w:rPr>
        <w:t xml:space="preserve"> </w:t>
      </w:r>
    </w:p>
    <w:p w14:paraId="3849D925" w14:textId="77777777" w:rsidR="00655428" w:rsidRDefault="00655428" w:rsidP="00655428">
      <w:pPr>
        <w:pStyle w:val="Heading3"/>
      </w:pPr>
      <w:r>
        <w:rPr>
          <w:rStyle w:val="Style4"/>
        </w:rPr>
        <w:t>5.</w:t>
      </w:r>
      <w:r>
        <w:rPr>
          <w:rStyle w:val="Style4"/>
          <w:rFonts w:hint="eastAsia"/>
        </w:rPr>
        <w:t>3</w:t>
      </w:r>
      <w:r>
        <w:rPr>
          <w:rStyle w:val="Style4"/>
        </w:rPr>
        <w:t>.4 Evaluation of potential solutions</w:t>
      </w:r>
    </w:p>
    <w:p w14:paraId="041C2F1F" w14:textId="77777777" w:rsidR="00655428" w:rsidRDefault="00655428" w:rsidP="00655428">
      <w:pPr>
        <w:rPr>
          <w:lang w:val="en-US" w:eastAsia="zh-CN"/>
        </w:rPr>
      </w:pPr>
      <w:r>
        <w:t xml:space="preserve">The solution described in clause </w:t>
      </w:r>
      <w:r>
        <w:rPr>
          <w:rStyle w:val="SubtleEmphasis1"/>
        </w:rPr>
        <w:t>5.</w:t>
      </w:r>
      <w:r>
        <w:rPr>
          <w:rStyle w:val="SubtleEmphasis1"/>
          <w:lang w:eastAsia="zh-CN"/>
        </w:rPr>
        <w:t>3</w:t>
      </w:r>
      <w:r>
        <w:rPr>
          <w:rStyle w:val="SubtleEmphasis1"/>
        </w:rPr>
        <w:t xml:space="preserve">.3 </w:t>
      </w:r>
      <w:r>
        <w:t>provides the NRM extension needed for the NDT to provide modelling of network behavior that supports emergency preparedness. The solution satisfies the requirements and is feasible to implement.</w:t>
      </w:r>
    </w:p>
    <w:p w14:paraId="48486119" w14:textId="77777777" w:rsidR="00655428" w:rsidRDefault="00655428" w:rsidP="00655428">
      <w:pPr>
        <w:pStyle w:val="Heading2"/>
      </w:pPr>
      <w:r>
        <w:rPr>
          <w:rFonts w:hint="eastAsia"/>
          <w:lang w:eastAsia="zh-CN"/>
        </w:rPr>
        <w:lastRenderedPageBreak/>
        <w:t>5</w:t>
      </w:r>
      <w:r>
        <w:t>.</w:t>
      </w:r>
      <w:r>
        <w:rPr>
          <w:rFonts w:hint="eastAsia"/>
          <w:lang w:eastAsia="zh-CN"/>
        </w:rPr>
        <w:t>4</w:t>
      </w:r>
      <w:r>
        <w:rPr>
          <w:lang w:eastAsia="zh-CN"/>
        </w:rPr>
        <w:tab/>
      </w:r>
      <w:r>
        <w:rPr>
          <w:rFonts w:hint="eastAsia"/>
          <w:lang w:eastAsia="zh-CN"/>
        </w:rPr>
        <w:t>Use case4</w:t>
      </w:r>
      <w:r>
        <w:t>: Network failure and risk prediction</w:t>
      </w:r>
      <w:bookmarkEnd w:id="69"/>
      <w:bookmarkEnd w:id="70"/>
    </w:p>
    <w:p w14:paraId="1BC1D5B3" w14:textId="77777777" w:rsidR="00655428" w:rsidRDefault="00655428" w:rsidP="00655428">
      <w:pPr>
        <w:pStyle w:val="Heading3"/>
        <w:rPr>
          <w:rStyle w:val="Style4"/>
          <w:i w:val="0"/>
          <w:iCs w:val="0"/>
        </w:rPr>
      </w:pPr>
      <w:bookmarkStart w:id="72" w:name="_Toc176874280"/>
      <w:bookmarkStart w:id="73" w:name="_Toc176937994"/>
      <w:r>
        <w:rPr>
          <w:rStyle w:val="Style4"/>
          <w:rFonts w:hint="eastAsia"/>
        </w:rPr>
        <w:t>5</w:t>
      </w:r>
      <w:r>
        <w:rPr>
          <w:rStyle w:val="Style4"/>
        </w:rPr>
        <w:t>.</w:t>
      </w:r>
      <w:r>
        <w:rPr>
          <w:rStyle w:val="Style4"/>
          <w:rFonts w:hint="eastAsia"/>
        </w:rPr>
        <w:t>4</w:t>
      </w:r>
      <w:r>
        <w:rPr>
          <w:rStyle w:val="Style4"/>
        </w:rPr>
        <w:t>.1</w:t>
      </w:r>
      <w:r>
        <w:rPr>
          <w:rStyle w:val="Style4"/>
        </w:rPr>
        <w:tab/>
        <w:t>Description</w:t>
      </w:r>
      <w:bookmarkEnd w:id="72"/>
      <w:bookmarkEnd w:id="73"/>
    </w:p>
    <w:p w14:paraId="762FF0CB" w14:textId="77777777" w:rsidR="00655428" w:rsidRDefault="00655428" w:rsidP="00655428">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28358180" w14:textId="77777777" w:rsidR="00655428" w:rsidRDefault="00655428" w:rsidP="00655428">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27B5D8C1" w14:textId="77777777" w:rsidR="00655428" w:rsidRDefault="00655428" w:rsidP="00655428">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14:textId="5304D67C" w:rsidR="00655428" w:rsidRDefault="00655428" w:rsidP="00655428">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w:t>
      </w:r>
      <w:ins w:id="74" w:author="Stephen Mwanje (Nokia)" w:date="2024-10-31T13:52:00Z" w16du:dateUtc="2024-10-31T12:52:00Z">
        <w:r w:rsidR="00981970">
          <w:t xml:space="preserve"> </w:t>
        </w:r>
      </w:ins>
      <w:del w:id="75" w:author="Stephen Mwanje (Nokia)" w:date="2024-10-31T13:53:00Z" w16du:dateUtc="2024-10-31T12:53:00Z">
        <w:r w:rsidDel="00981970">
          <w:delText>)</w:delText>
        </w:r>
      </w:del>
      <w:ins w:id="76" w:author="Stephen Mwanje (Nokia)" w:date="2024-10-31T13:53:00Z" w16du:dateUtc="2024-10-31T12:53:00Z">
        <w:r w:rsidR="00981970">
          <w:t>),</w:t>
        </w:r>
      </w:ins>
      <w:r>
        <w:t xml:space="preserve"> and the NDT supports the ZSM framework to take actions before these risks materialize and therefore before the committed SLA/SLS are broken.</w:t>
      </w:r>
    </w:p>
    <w:p w14:paraId="3EAA5B8D" w14:textId="77777777" w:rsidR="00655428" w:rsidRDefault="00655428" w:rsidP="00655428">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28870C3D" w14:textId="77777777" w:rsidR="00655428" w:rsidRDefault="00655428" w:rsidP="00655428">
      <w:pPr>
        <w:pStyle w:val="Heading3"/>
      </w:pPr>
      <w:bookmarkStart w:id="77" w:name="_Toc176874281"/>
      <w:bookmarkStart w:id="78" w:name="_Toc176937995"/>
      <w:r>
        <w:rPr>
          <w:rFonts w:hint="eastAsia"/>
          <w:lang w:eastAsia="zh-CN"/>
        </w:rPr>
        <w:t>5</w:t>
      </w:r>
      <w:r>
        <w:t>.</w:t>
      </w:r>
      <w:r>
        <w:rPr>
          <w:rFonts w:hint="eastAsia"/>
          <w:lang w:eastAsia="zh-CN"/>
        </w:rPr>
        <w:t>4</w:t>
      </w:r>
      <w:r>
        <w:t>.2</w:t>
      </w:r>
      <w:r>
        <w:tab/>
        <w:t>Potential requirements</w:t>
      </w:r>
      <w:bookmarkEnd w:id="77"/>
      <w:bookmarkEnd w:id="78"/>
    </w:p>
    <w:p w14:paraId="5FED35BB" w14:textId="75F3ED7D" w:rsidR="00655428" w:rsidRDefault="00655428" w:rsidP="00655428">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w:t>
      </w:r>
      <w:ins w:id="79" w:author="Stephen Mwanje (Nokia)" w:date="2024-10-31T13:23:00Z" w16du:dateUtc="2024-10-31T12:23:00Z">
        <w:r w:rsidR="00957979">
          <w:rPr>
            <w:lang w:eastAsia="zh-CN"/>
          </w:rPr>
          <w:t xml:space="preserve"> impact</w:t>
        </w:r>
      </w:ins>
      <w:ins w:id="80" w:author="Stephen Mwanje (Nokia)" w:date="2024-10-31T13:24:00Z" w16du:dateUtc="2024-10-31T12:24:00Z">
        <w:r w:rsidR="00957979">
          <w:rPr>
            <w:lang w:eastAsia="zh-CN"/>
          </w:rPr>
          <w:t xml:space="preserve"> of </w:t>
        </w:r>
      </w:ins>
      <w:del w:id="81" w:author="Stephen Mwanje (Nokia)" w:date="2024-10-31T13:23:00Z" w16du:dateUtc="2024-10-31T12:23:00Z">
        <w:r w:rsidDel="00957979">
          <w:rPr>
            <w:lang w:eastAsia="zh-CN"/>
          </w:rPr>
          <w:delText xml:space="preserve"> risk level</w:delText>
        </w:r>
      </w:del>
      <w:del w:id="82" w:author="Stephen Mwanje (Nokia)" w:date="2024-10-31T13:24:00Z" w16du:dateUtc="2024-10-31T12:24:00Z">
        <w:r w:rsidDel="00957979">
          <w:rPr>
            <w:lang w:eastAsia="zh-CN"/>
          </w:rPr>
          <w:delText xml:space="preserve"> for</w:delText>
        </w:r>
      </w:del>
      <w:r>
        <w:rPr>
          <w:lang w:eastAsia="zh-CN"/>
        </w:rPr>
        <w:t xml:space="preserve"> high-risk operations.</w:t>
      </w:r>
    </w:p>
    <w:p w14:paraId="2A334244" w14:textId="23BEDF32" w:rsidR="00655428" w:rsidRDefault="00655428" w:rsidP="00655428">
      <w:pPr>
        <w:rPr>
          <w:lang w:eastAsia="zh-CN"/>
        </w:rPr>
      </w:pPr>
      <w:r>
        <w:rPr>
          <w:b/>
          <w:lang w:eastAsia="zh-CN"/>
        </w:rPr>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ins w:id="83" w:author="Stephen Mwanje (Nokia)" w:date="2024-10-31T13:24:00Z" w16du:dateUtc="2024-10-31T12:24:00Z">
        <w:r w:rsidR="00957979">
          <w:rPr>
            <w:lang w:eastAsia="zh-CN"/>
          </w:rPr>
          <w:t>impact of</w:t>
        </w:r>
      </w:ins>
      <w:del w:id="84" w:author="Stephen Mwanje (Nokia)" w:date="2024-10-31T13:24:00Z" w16du:dateUtc="2024-10-31T12:24:00Z">
        <w:r w:rsidDel="00957979">
          <w:delText>risk level</w:delText>
        </w:r>
      </w:del>
      <w:r>
        <w:rPr>
          <w:lang w:eastAsia="zh-CN"/>
        </w:rPr>
        <w:t xml:space="preserve"> </w:t>
      </w:r>
      <w:del w:id="85" w:author="Stephen Mwanje (Nokia)" w:date="2024-10-31T13:25:00Z" w16du:dateUtc="2024-10-31T12:25:00Z">
        <w:r w:rsidDel="00957979">
          <w:rPr>
            <w:lang w:eastAsia="zh-CN"/>
          </w:rPr>
          <w:delText xml:space="preserve">for </w:delText>
        </w:r>
      </w:del>
      <w:r>
        <w:rPr>
          <w:lang w:eastAsia="zh-CN"/>
        </w:rPr>
        <w:t>high-risk operations.</w:t>
      </w:r>
    </w:p>
    <w:p w14:paraId="0B8203CC"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15D85B77" w14:textId="77777777" w:rsidR="00655428" w:rsidRDefault="00655428" w:rsidP="00655428">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28399A1B" w14:textId="77777777" w:rsidR="00655428" w:rsidRDefault="00655428" w:rsidP="00655428">
      <w:pPr>
        <w:pStyle w:val="Heading3"/>
        <w:rPr>
          <w:rFonts w:ascii="CG Times (WN)" w:hAnsi="CG Times (WN)"/>
          <w:i/>
          <w:iCs/>
          <w:lang w:eastAsia="zh-CN"/>
        </w:rPr>
      </w:pPr>
      <w:bookmarkStart w:id="86" w:name="_Toc176874282"/>
      <w:bookmarkStart w:id="87" w:name="_Toc176937996"/>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86"/>
      <w:bookmarkEnd w:id="87"/>
    </w:p>
    <w:p w14:paraId="44D9C84A"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88" w:name="_Toc176874283"/>
      <w:bookmarkStart w:id="89" w:name="_Toc17693799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lang w:eastAsia="zh-CN"/>
          <w14:textFill>
            <w14:solidFill>
              <w14:srgbClr w14:val="000000">
                <w14:lumMod w14:val="75000"/>
                <w14:lumOff w14:val="25000"/>
              </w14:srgbClr>
            </w14:solidFill>
          </w14:textFill>
        </w:rPr>
        <w:t>4</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88"/>
      <w:bookmarkEnd w:id="89"/>
    </w:p>
    <w:p w14:paraId="71E5877C"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D8BA0A1" w14:textId="77777777" w:rsidR="00655428" w:rsidRDefault="00655428" w:rsidP="00655428">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409DE847"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04E4B095" w14:textId="77777777" w:rsidR="00655428" w:rsidRDefault="00655428" w:rsidP="00655428">
      <w:pPr>
        <w:rPr>
          <w:lang w:eastAsia="zh-CN"/>
        </w:rPr>
      </w:pPr>
      <w:r>
        <w:rPr>
          <w:lang w:eastAsia="zh-CN"/>
        </w:rPr>
        <w:lastRenderedPageBreak/>
        <w:t xml:space="preserve">The consumer can configure the parameters of the NDT instance, including the configurations indicating the </w:t>
      </w:r>
      <w:r>
        <w:rPr>
          <w:rFonts w:cs="Arial"/>
        </w:rPr>
        <w:t>Network failure:</w:t>
      </w:r>
    </w:p>
    <w:p w14:paraId="5456EDDD"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25F017CB" w14:textId="77777777" w:rsidR="00655428" w:rsidRDefault="00655428" w:rsidP="00655428">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06CD9ECA" w14:textId="77777777" w:rsidR="00655428" w:rsidRDefault="00655428" w:rsidP="00655428">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19516F45"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64267345" w14:textId="77777777" w:rsidR="00655428" w:rsidRDefault="00655428" w:rsidP="00655428">
      <w:pPr>
        <w:pStyle w:val="NO"/>
        <w:rPr>
          <w:lang w:eastAsia="zh-CN"/>
        </w:rPr>
      </w:pPr>
      <w:r>
        <w:rPr>
          <w:lang w:eastAsia="zh-CN"/>
        </w:rPr>
        <w:t>NOTE:</w:t>
      </w:r>
      <w:r>
        <w:rPr>
          <w:lang w:eastAsia="zh-CN"/>
        </w:rPr>
        <w:tab/>
        <w:t xml:space="preserve">The specific characteristics of reports for </w:t>
      </w:r>
      <w:r>
        <w:rPr>
          <w:rFonts w:cs="Arial"/>
        </w:rPr>
        <w:t>Network failure and risk prediction</w:t>
      </w:r>
      <w:r>
        <w:rPr>
          <w:lang w:eastAsia="zh-CN"/>
        </w:rPr>
        <w:t xml:space="preserve"> can be added as an attribute of the </w:t>
      </w:r>
      <w:proofErr w:type="spellStart"/>
      <w:r>
        <w:rPr>
          <w:lang w:eastAsia="zh-CN"/>
        </w:rPr>
        <w:t>nDTOutput</w:t>
      </w:r>
      <w:proofErr w:type="spellEnd"/>
      <w:r>
        <w:rPr>
          <w:lang w:eastAsia="zh-CN"/>
        </w:rPr>
        <w:t>.</w:t>
      </w:r>
    </w:p>
    <w:p w14:paraId="322109AA" w14:textId="77777777" w:rsidR="00655428" w:rsidRDefault="00655428" w:rsidP="00655428">
      <w:pPr>
        <w:pStyle w:val="Heading3"/>
        <w:rPr>
          <w:rStyle w:val="Style4"/>
          <w:i w:val="0"/>
          <w:iCs w:val="0"/>
        </w:rPr>
      </w:pPr>
      <w:bookmarkStart w:id="90" w:name="_Toc176874284"/>
      <w:bookmarkStart w:id="91" w:name="_Toc176937998"/>
      <w:r>
        <w:rPr>
          <w:rStyle w:val="Style4"/>
        </w:rPr>
        <w:t>5.</w:t>
      </w:r>
      <w:r>
        <w:rPr>
          <w:rStyle w:val="Style4"/>
          <w:rFonts w:hint="eastAsia"/>
          <w:lang w:eastAsia="zh-CN"/>
        </w:rPr>
        <w:t>4</w:t>
      </w:r>
      <w:r>
        <w:rPr>
          <w:rStyle w:val="Style4"/>
        </w:rPr>
        <w:t>.4</w:t>
      </w:r>
      <w:r>
        <w:rPr>
          <w:rStyle w:val="Style4"/>
        </w:rPr>
        <w:tab/>
        <w:t>Evaluation of potential solutions</w:t>
      </w:r>
      <w:bookmarkEnd w:id="90"/>
      <w:bookmarkEnd w:id="91"/>
    </w:p>
    <w:p w14:paraId="387C924E" w14:textId="77777777" w:rsidR="00655428" w:rsidRDefault="00655428" w:rsidP="00655428">
      <w:pPr>
        <w:pStyle w:val="Heading2"/>
        <w:rPr>
          <w:lang w:eastAsia="zh-CN"/>
        </w:rPr>
      </w:pPr>
      <w:bookmarkStart w:id="92" w:name="_Toc176874285"/>
      <w:bookmarkStart w:id="93" w:name="_Toc176937999"/>
      <w:r>
        <w:rPr>
          <w:lang w:eastAsia="zh-CN"/>
        </w:rPr>
        <w:t>5.5</w:t>
      </w:r>
      <w:r>
        <w:rPr>
          <w:lang w:eastAsia="zh-CN"/>
        </w:rPr>
        <w:tab/>
        <w:t>Use case 5: NDT support to network automation</w:t>
      </w:r>
      <w:bookmarkEnd w:id="92"/>
      <w:bookmarkEnd w:id="93"/>
    </w:p>
    <w:p w14:paraId="1E05821F" w14:textId="77777777" w:rsidR="00655428" w:rsidRDefault="00655428" w:rsidP="00655428">
      <w:pPr>
        <w:pStyle w:val="Heading3"/>
        <w:rPr>
          <w:rStyle w:val="Style4"/>
          <w:i w:val="0"/>
          <w:iCs w:val="0"/>
        </w:rPr>
      </w:pPr>
      <w:bookmarkStart w:id="94" w:name="_Toc176874286"/>
      <w:bookmarkStart w:id="95" w:name="_Toc176938000"/>
      <w:r>
        <w:rPr>
          <w:rStyle w:val="Style4"/>
        </w:rPr>
        <w:t>5.5.1</w:t>
      </w:r>
      <w:r>
        <w:rPr>
          <w:rStyle w:val="Style4"/>
        </w:rPr>
        <w:tab/>
        <w:t>Description</w:t>
      </w:r>
      <w:bookmarkEnd w:id="94"/>
      <w:bookmarkEnd w:id="95"/>
    </w:p>
    <w:p w14:paraId="545D9330" w14:textId="77777777" w:rsidR="00655428" w:rsidRDefault="00655428" w:rsidP="0065542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24E46D8F" w14:textId="77777777" w:rsidR="00655428" w:rsidRDefault="00655428" w:rsidP="00655428">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6A4BC79C" w14:textId="34B79CE5" w:rsidR="00655428" w:rsidRDefault="00655428" w:rsidP="00655428">
      <w:pPr>
        <w:jc w:val="both"/>
        <w:rPr>
          <w:lang w:val="en-US" w:eastAsia="ja-JP"/>
        </w:rPr>
      </w:pPr>
      <w:r>
        <w:rPr>
          <w:lang w:val="en-US" w:eastAsia="ja-JP"/>
        </w:rPr>
        <w:t>The achieved performance by NDT may depend on NDT characteristics such as e.g</w:t>
      </w:r>
      <w:ins w:id="96" w:author="Stephen Mwanje (Nokia)" w:date="2024-10-31T14:02:00Z" w16du:dateUtc="2024-10-31T13:02:00Z">
        <w:r w:rsidR="00DC535F">
          <w:rPr>
            <w:lang w:val="en-US" w:eastAsia="ja-JP"/>
          </w:rPr>
          <w:t>.,</w:t>
        </w:r>
      </w:ins>
      <w:r>
        <w:rPr>
          <w:lang w:val="en-US" w:eastAsia="ja-JP"/>
        </w:rPr>
        <w:t xml:space="preserve">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7835A281" w14:textId="77777777" w:rsidR="00655428" w:rsidRDefault="00655428" w:rsidP="00655428"/>
    <w:p w14:paraId="3CA83237" w14:textId="77777777" w:rsidR="00655428" w:rsidRDefault="00655428" w:rsidP="00655428">
      <w:pPr>
        <w:pStyle w:val="Heading3"/>
        <w:rPr>
          <w:rStyle w:val="Style4"/>
          <w:i w:val="0"/>
        </w:rPr>
      </w:pPr>
      <w:bookmarkStart w:id="97" w:name="_Toc176938001"/>
      <w:bookmarkStart w:id="98" w:name="_Toc176874287"/>
      <w:r>
        <w:rPr>
          <w:rStyle w:val="Style4"/>
          <w:rFonts w:hint="eastAsia"/>
        </w:rPr>
        <w:t>5.5.2</w:t>
      </w:r>
      <w:r>
        <w:rPr>
          <w:rStyle w:val="Style4"/>
          <w:rFonts w:hint="eastAsia"/>
        </w:rPr>
        <w:tab/>
        <w:t>Potential Requirements</w:t>
      </w:r>
      <w:bookmarkEnd w:id="97"/>
      <w:bookmarkEnd w:id="98"/>
    </w:p>
    <w:p w14:paraId="1B9B2B7E" w14:textId="77777777" w:rsidR="00655428" w:rsidRDefault="00655428" w:rsidP="00655428">
      <w:pPr>
        <w:jc w:val="both"/>
        <w:rPr>
          <w:lang w:val="en-US"/>
        </w:rPr>
      </w:pPr>
      <w:r>
        <w:rPr>
          <w:color w:val="000000"/>
          <w:lang w:val="en-US"/>
        </w:rPr>
        <w:t>REQ-NDT</w:t>
      </w:r>
      <w:r>
        <w:t>-1: The NDT should support a capability to model the behavior of the network and provide the outcomes of such modelling to consumers.</w:t>
      </w:r>
    </w:p>
    <w:p w14:paraId="2AE04D80" w14:textId="77777777" w:rsidR="00655428" w:rsidRDefault="00655428" w:rsidP="00655428">
      <w:pPr>
        <w:jc w:val="both"/>
        <w:rPr>
          <w:lang w:val="en-US"/>
        </w:rPr>
      </w:pPr>
      <w:r>
        <w:rPr>
          <w:color w:val="000000"/>
          <w:lang w:val="en-US"/>
        </w:rPr>
        <w:t>REQ-NDT</w:t>
      </w:r>
      <w:r>
        <w:t>-2: The NDT should support a capability enabling an Mns consumer to define the network scenario that should be modelled and simulated.</w:t>
      </w:r>
    </w:p>
    <w:p w14:paraId="7A0A0156" w14:textId="77777777" w:rsidR="00655428" w:rsidRDefault="00655428" w:rsidP="00655428">
      <w:pPr>
        <w:jc w:val="both"/>
      </w:pPr>
      <w:r>
        <w:rPr>
          <w:color w:val="000000"/>
          <w:lang w:val="en-US"/>
        </w:rPr>
        <w:t>REQ-NDT</w:t>
      </w:r>
      <w:r>
        <w:t>-3: The NDT should support a capability to provide an output representing the statues of different network metrics for the simulated scenario.</w:t>
      </w:r>
    </w:p>
    <w:p w14:paraId="6CE23846" w14:textId="77777777" w:rsidR="00655428" w:rsidRDefault="00655428" w:rsidP="00655428">
      <w:pPr>
        <w:jc w:val="both"/>
      </w:pPr>
      <w:r>
        <w:lastRenderedPageBreak/>
        <w:t>REQ-NDT-</w:t>
      </w:r>
      <w:r>
        <w:rPr>
          <w:rFonts w:hint="eastAsia"/>
          <w:lang w:val="en-US" w:eastAsia="zh-CN"/>
        </w:rPr>
        <w:t>4</w:t>
      </w:r>
      <w:r>
        <w:t xml:space="preserve">:  The NDT should support a capability enabling an MnS consumer to specify NDT characteristics or configurations </w:t>
      </w:r>
    </w:p>
    <w:p w14:paraId="3D95D555" w14:textId="77777777" w:rsidR="00655428" w:rsidRDefault="00655428" w:rsidP="00655428">
      <w:pPr>
        <w:jc w:val="both"/>
      </w:pPr>
      <w:r>
        <w:t xml:space="preserve">Note: example characteristics include </w:t>
      </w:r>
    </w:p>
    <w:p w14:paraId="3825FA1E" w14:textId="77777777" w:rsidR="00655428" w:rsidRDefault="00655428" w:rsidP="00655428">
      <w:pPr>
        <w:pStyle w:val="ListParagraph"/>
        <w:numPr>
          <w:ilvl w:val="0"/>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robustness, data granularity, maximum tolerable latency), </w:t>
      </w:r>
    </w:p>
    <w:p w14:paraId="23F91B61" w14:textId="4F9EA606" w:rsidR="00655428" w:rsidRDefault="00655428" w:rsidP="00655428">
      <w:pPr>
        <w:pStyle w:val="ListParagraph"/>
        <w:numPr>
          <w:ilvl w:val="0"/>
          <w:numId w:val="25"/>
        </w:numPr>
        <w:overflowPunct w:val="0"/>
        <w:autoSpaceDE w:val="0"/>
        <w:autoSpaceDN w:val="0"/>
        <w:adjustRightInd w:val="0"/>
        <w:ind w:firstLineChars="0"/>
        <w:jc w:val="both"/>
        <w:textAlignment w:val="baseline"/>
      </w:pPr>
      <w:r>
        <w:t>environment characteristics  (e.g</w:t>
      </w:r>
      <w:ins w:id="99" w:author="Stephen Mwanje (Nokia)" w:date="2024-10-31T13:53:00Z" w16du:dateUtc="2024-10-31T12:53:00Z">
        <w:r w:rsidR="00981970">
          <w:t>.,</w:t>
        </w:r>
      </w:ins>
      <w:r>
        <w:t xml:space="preserve"> network load, time of the day and energy saving state).</w:t>
      </w:r>
    </w:p>
    <w:p w14:paraId="269C20D8" w14:textId="4025B490" w:rsidR="00655428" w:rsidRDefault="00655428" w:rsidP="00655428">
      <w:pPr>
        <w:jc w:val="both"/>
      </w:pPr>
      <w:r>
        <w:t>REQ-NDT-</w:t>
      </w:r>
      <w:r>
        <w:rPr>
          <w:rFonts w:hint="eastAsia"/>
          <w:lang w:val="en-US" w:eastAsia="zh-CN"/>
        </w:rPr>
        <w:t>5</w:t>
      </w:r>
      <w:r>
        <w:t>: The NDT should support a capability to inform the MnS consumer whether a specific set of NDT characteristics or configurations defined by the Mns consumer are feasible or if not</w:t>
      </w:r>
      <w:ins w:id="100" w:author="Stephen Mwanje (Nokia)" w:date="2024-10-31T13:53:00Z" w16du:dateUtc="2024-10-31T12:53:00Z">
        <w:r w:rsidR="00981970">
          <w:t>,</w:t>
        </w:r>
      </w:ins>
      <w:r>
        <w:t xml:space="preserve"> what changes could be made to the NDT configurations to make then feasible. </w:t>
      </w:r>
    </w:p>
    <w:p w14:paraId="4EA4D8AF" w14:textId="77777777" w:rsidR="00655428" w:rsidRDefault="00655428" w:rsidP="00655428">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25197FBA" w14:textId="77777777" w:rsidR="00655428" w:rsidRDefault="00655428" w:rsidP="00655428">
      <w:pPr>
        <w:spacing w:after="0"/>
        <w:jc w:val="both"/>
        <w:rPr>
          <w:rFonts w:ascii="Arial" w:hAnsi="Arial"/>
          <w:sz w:val="28"/>
          <w:lang w:val="en-US"/>
        </w:rPr>
      </w:pPr>
    </w:p>
    <w:p w14:paraId="5E45C75A" w14:textId="77777777" w:rsidR="00655428" w:rsidRDefault="00655428" w:rsidP="00655428"/>
    <w:p w14:paraId="35FDBE28" w14:textId="77777777" w:rsidR="00655428" w:rsidRDefault="00655428" w:rsidP="00655428">
      <w:pPr>
        <w:pStyle w:val="Heading3"/>
        <w:rPr>
          <w:rStyle w:val="Style4"/>
          <w:i w:val="0"/>
        </w:rPr>
      </w:pPr>
      <w:bookmarkStart w:id="101" w:name="_Toc176874288"/>
      <w:bookmarkStart w:id="102" w:name="_Toc176938002"/>
      <w:r>
        <w:rPr>
          <w:rStyle w:val="Style4"/>
          <w:rFonts w:hint="eastAsia"/>
        </w:rPr>
        <w:t>5.5.3</w:t>
      </w:r>
      <w:r>
        <w:rPr>
          <w:rStyle w:val="Style4"/>
          <w:rFonts w:hint="eastAsia"/>
        </w:rPr>
        <w:tab/>
        <w:t>Potential Solutions</w:t>
      </w:r>
      <w:bookmarkEnd w:id="101"/>
      <w:bookmarkEnd w:id="102"/>
    </w:p>
    <w:p w14:paraId="6274E50A" w14:textId="77777777" w:rsidR="00655428" w:rsidRDefault="00655428" w:rsidP="00655428">
      <w:pPr>
        <w:numPr>
          <w:ilvl w:val="0"/>
          <w:numId w:val="26"/>
        </w:numPr>
        <w:overflowPunct w:val="0"/>
        <w:autoSpaceDE w:val="0"/>
        <w:autoSpaceDN w:val="0"/>
        <w:adjustRightInd w:val="0"/>
        <w:textAlignment w:val="baseline"/>
        <w:rPr>
          <w:color w:val="000000"/>
          <w:lang w:val="en-US"/>
        </w:rPr>
      </w:pPr>
      <w:bookmarkStart w:id="103" w:name="_Toc176874289"/>
      <w:bookmarkStart w:id="104" w:name="_Toc176938003"/>
      <w:r>
        <w:rPr>
          <w:color w:val="000000"/>
          <w:lang w:val="en-US"/>
        </w:rPr>
        <w:t xml:space="preserve">introduce an information object class representing an NDT, say called </w:t>
      </w:r>
      <w:proofErr w:type="spellStart"/>
      <w:r>
        <w:rPr>
          <w:color w:val="000000"/>
          <w:lang w:val="en-US"/>
        </w:rPr>
        <w:t>NetworkDigitalTwin</w:t>
      </w:r>
      <w:proofErr w:type="spellEnd"/>
    </w:p>
    <w:p w14:paraId="398388A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network scenario to be modeled and simulated, say called </w:t>
      </w:r>
      <w:proofErr w:type="spellStart"/>
      <w:r>
        <w:rPr>
          <w:color w:val="000000"/>
          <w:lang w:val="en-US"/>
        </w:rPr>
        <w:t>nDTSimulationScope</w:t>
      </w:r>
      <w:proofErr w:type="spellEnd"/>
    </w:p>
    <w:p w14:paraId="061F18B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output of modelling and simulating a specific network scenario. The datatype may be called </w:t>
      </w:r>
      <w:proofErr w:type="spellStart"/>
      <w:r>
        <w:rPr>
          <w:color w:val="000000"/>
          <w:lang w:val="en-US"/>
        </w:rPr>
        <w:t>nDTSimulationOutput</w:t>
      </w:r>
      <w:proofErr w:type="spellEnd"/>
      <w:r>
        <w:rPr>
          <w:color w:val="000000"/>
          <w:lang w:val="en-US"/>
        </w:rPr>
        <w:t xml:space="preserve"> </w:t>
      </w:r>
    </w:p>
    <w:p w14:paraId="7204AD80" w14:textId="77777777" w:rsidR="00655428" w:rsidRDefault="00655428" w:rsidP="00655428">
      <w:pPr>
        <w:numPr>
          <w:ilvl w:val="1"/>
          <w:numId w:val="26"/>
        </w:numPr>
        <w:overflowPunct w:val="0"/>
        <w:autoSpaceDE w:val="0"/>
        <w:autoSpaceDN w:val="0"/>
        <w:adjustRightInd w:val="0"/>
        <w:textAlignment w:val="baseline"/>
        <w:rPr>
          <w:color w:val="000000"/>
          <w:lang w:val="en-US"/>
        </w:rPr>
      </w:pPr>
      <w:r>
        <w:rPr>
          <w:color w:val="000000"/>
          <w:lang w:val="en-US"/>
        </w:rPr>
        <w:t xml:space="preserve">the NDT may have 1 or more </w:t>
      </w:r>
      <w:proofErr w:type="spellStart"/>
      <w:r>
        <w:rPr>
          <w:color w:val="000000"/>
          <w:lang w:val="en-US"/>
        </w:rPr>
        <w:t>nDTSimulationOutput</w:t>
      </w:r>
      <w:proofErr w:type="spellEnd"/>
      <w:r>
        <w:rPr>
          <w:color w:val="000000"/>
          <w:lang w:val="en-US"/>
        </w:rPr>
        <w:t xml:space="preserve"> objects with information on the best possible performance data achieved in the simulation.</w:t>
      </w:r>
    </w:p>
    <w:p w14:paraId="3880F319"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rPr>
        <w:t>introduce a data type representing the performance data and/or KPI that are computed by the NDT for the simulated scenario to report the NDT results.</w:t>
      </w:r>
    </w:p>
    <w:p w14:paraId="45FAD9A1"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characteristics of the ND, say called </w:t>
      </w:r>
      <w:proofErr w:type="spellStart"/>
      <w:r>
        <w:rPr>
          <w:color w:val="000000"/>
          <w:lang w:val="en-US"/>
        </w:rPr>
        <w:t>nDTcharacteristics</w:t>
      </w:r>
      <w:proofErr w:type="spellEnd"/>
      <w:r>
        <w:rPr>
          <w:color w:val="000000"/>
          <w:lang w:val="en-US"/>
        </w:rPr>
        <w:t>. This is configurable by the MnS consumer to include the following information:</w:t>
      </w:r>
    </w:p>
    <w:p w14:paraId="437BBD45"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data granularity, maximum tolerable latency) </w:t>
      </w:r>
    </w:p>
    <w:p w14:paraId="7D18DA5A"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PM Threshold: This defines the target thresholds for PMs that should be achieved by the NDT simulation.</w:t>
      </w:r>
    </w:p>
    <w:p w14:paraId="3D7DAA2D"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Load: This defines the target load of the simulated network nodes. This can be defined in terms of virtual resource usage or in an implementation specific way with a linear scale from 1 to 10.</w:t>
      </w:r>
    </w:p>
    <w:p w14:paraId="18F66760"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Energy Saving: This defines whether the energy-saving features should be enabled or disabled for the network nodes that are being simulated.</w:t>
      </w:r>
    </w:p>
    <w:p w14:paraId="3FE89E59" w14:textId="77777777" w:rsidR="00655428" w:rsidRDefault="00655428" w:rsidP="00655428">
      <w:pPr>
        <w:pStyle w:val="ListParagraph"/>
        <w:numPr>
          <w:ilvl w:val="1"/>
          <w:numId w:val="25"/>
        </w:numPr>
        <w:overflowPunct w:val="0"/>
        <w:autoSpaceDE w:val="0"/>
        <w:autoSpaceDN w:val="0"/>
        <w:adjustRightInd w:val="0"/>
        <w:ind w:firstLineChars="0"/>
        <w:textAlignment w:val="baseline"/>
      </w:pPr>
      <w:proofErr w:type="spellStart"/>
      <w:r>
        <w:t>TargetTime</w:t>
      </w:r>
      <w:proofErr w:type="spellEnd"/>
      <w:r>
        <w:t>: This defines the target time at which the performance of the nodes need to be collected. This can be defined in terms time of day. This relates to the Scheduler IOC defined in TS 28.622.</w:t>
      </w:r>
    </w:p>
    <w:p w14:paraId="5A0F9951"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Granularity: This defines the granularity to collect performance data. This relates to </w:t>
      </w:r>
      <w:proofErr w:type="spellStart"/>
      <w:r>
        <w:t>granularityPeriod</w:t>
      </w:r>
      <w:proofErr w:type="spellEnd"/>
      <w:r>
        <w:t xml:space="preserve"> attribute defined in TS 28.622.</w:t>
      </w:r>
    </w:p>
    <w:p w14:paraId="2379A23A" w14:textId="77777777" w:rsidR="00655428" w:rsidRDefault="00655428" w:rsidP="00655428">
      <w:pPr>
        <w:pStyle w:val="Heading3"/>
        <w:rPr>
          <w:rStyle w:val="Style4"/>
          <w:i w:val="0"/>
        </w:rPr>
      </w:pPr>
      <w:r>
        <w:rPr>
          <w:rStyle w:val="Style4"/>
          <w:rFonts w:hint="eastAsia"/>
        </w:rPr>
        <w:t>5.5.4</w:t>
      </w:r>
      <w:r>
        <w:rPr>
          <w:rStyle w:val="Style4"/>
          <w:rFonts w:hint="eastAsia"/>
        </w:rPr>
        <w:tab/>
        <w:t>Evaluation of solutions</w:t>
      </w:r>
      <w:bookmarkEnd w:id="103"/>
      <w:bookmarkEnd w:id="104"/>
    </w:p>
    <w:p w14:paraId="0C5150D5" w14:textId="77777777" w:rsidR="00655428" w:rsidRDefault="00655428" w:rsidP="00655428">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2696B2FA" w14:textId="77777777" w:rsidR="00655428" w:rsidRDefault="00655428" w:rsidP="00655428">
      <w:pPr>
        <w:rPr>
          <w:lang w:eastAsia="zh-CN"/>
        </w:rPr>
      </w:pPr>
    </w:p>
    <w:p w14:paraId="7E5CF21D" w14:textId="77777777" w:rsidR="00655428" w:rsidRDefault="00655428" w:rsidP="00655428">
      <w:pPr>
        <w:pStyle w:val="Heading2"/>
      </w:pPr>
      <w:bookmarkStart w:id="105" w:name="_Toc176938004"/>
      <w:bookmarkStart w:id="106" w:name="_Toc176874290"/>
      <w:r>
        <w:t>5.</w:t>
      </w:r>
      <w:r>
        <w:rPr>
          <w:rFonts w:hint="eastAsia"/>
          <w:lang w:eastAsia="zh-CN"/>
        </w:rPr>
        <w:t>6</w:t>
      </w:r>
      <w:r>
        <w:tab/>
        <w:t xml:space="preserve">Use case </w:t>
      </w:r>
      <w:r>
        <w:rPr>
          <w:rFonts w:hint="eastAsia"/>
          <w:lang w:eastAsia="zh-CN"/>
        </w:rPr>
        <w:t>6</w:t>
      </w:r>
      <w:r>
        <w:t>: Using NDT to generate ML training data</w:t>
      </w:r>
      <w:bookmarkEnd w:id="105"/>
      <w:r>
        <w:t xml:space="preserve"> </w:t>
      </w:r>
      <w:bookmarkEnd w:id="106"/>
    </w:p>
    <w:p w14:paraId="4EC145CF" w14:textId="77777777" w:rsidR="00655428" w:rsidRDefault="00655428" w:rsidP="00655428">
      <w:pPr>
        <w:pStyle w:val="Heading3"/>
        <w:rPr>
          <w:rStyle w:val="Style4"/>
          <w:i w:val="0"/>
        </w:rPr>
      </w:pPr>
      <w:bookmarkStart w:id="107" w:name="_Toc176874291"/>
      <w:bookmarkStart w:id="108" w:name="_Toc176938005"/>
      <w:r>
        <w:rPr>
          <w:rStyle w:val="Style4"/>
          <w:rFonts w:hint="eastAsia"/>
        </w:rPr>
        <w:t>5.6.</w:t>
      </w:r>
      <w:r>
        <w:rPr>
          <w:rStyle w:val="Style4"/>
        </w:rPr>
        <w:t>1</w:t>
      </w:r>
      <w:r>
        <w:rPr>
          <w:rStyle w:val="Style4"/>
        </w:rPr>
        <w:tab/>
        <w:t>Description</w:t>
      </w:r>
      <w:bookmarkEnd w:id="107"/>
      <w:bookmarkEnd w:id="108"/>
    </w:p>
    <w:p w14:paraId="679FF907" w14:textId="77777777" w:rsidR="00655428" w:rsidRDefault="00655428" w:rsidP="00655428">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7F2171C8" w14:textId="77777777" w:rsidR="00655428" w:rsidRDefault="00655428" w:rsidP="00655428">
      <w:pPr>
        <w:rPr>
          <w:lang w:eastAsia="zh-CN"/>
        </w:rPr>
      </w:pPr>
      <w:r>
        <w:rPr>
          <w:lang w:eastAsia="zh-CN"/>
        </w:rPr>
        <w:t>However, obtaining data from the network has two limitations:</w:t>
      </w:r>
    </w:p>
    <w:p w14:paraId="4117099B" w14:textId="77777777" w:rsidR="00655428" w:rsidRDefault="00655428" w:rsidP="00655428">
      <w:pPr>
        <w:pStyle w:val="B10"/>
        <w:rPr>
          <w:lang w:eastAsia="zh-CN"/>
        </w:rPr>
      </w:pPr>
      <w:r>
        <w:rPr>
          <w:lang w:eastAsia="zh-CN"/>
        </w:rPr>
        <w:t>-</w:t>
      </w:r>
      <w:r>
        <w:rPr>
          <w:lang w:eastAsia="zh-CN"/>
        </w:rPr>
        <w:tab/>
        <w:t>The quantity of issues happened in actual mobile network is limited.</w:t>
      </w:r>
    </w:p>
    <w:p w14:paraId="2BD85434" w14:textId="77777777" w:rsidR="00655428" w:rsidRDefault="00655428" w:rsidP="00655428">
      <w:pPr>
        <w:pStyle w:val="B10"/>
        <w:rPr>
          <w:lang w:eastAsia="zh-CN"/>
        </w:rPr>
      </w:pPr>
      <w:r>
        <w:rPr>
          <w:lang w:eastAsia="zh-CN"/>
        </w:rPr>
        <w:t>-</w:t>
      </w:r>
      <w:r>
        <w:rPr>
          <w:lang w:eastAsia="zh-CN"/>
        </w:rPr>
        <w:tab/>
        <w:t>The variety of issues happened in actual mobile network is limited. There could be corner network issues cases that hardly happen in real life.</w:t>
      </w:r>
    </w:p>
    <w:p w14:paraId="25232104" w14:textId="77777777" w:rsidR="00655428" w:rsidRDefault="00655428" w:rsidP="00655428">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4FB64CED" w14:textId="77777777" w:rsidR="00655428" w:rsidRDefault="00655428" w:rsidP="00655428">
      <w:pPr>
        <w:pStyle w:val="Heading3"/>
        <w:rPr>
          <w:rStyle w:val="Style4"/>
          <w:i w:val="0"/>
          <w:iCs w:val="0"/>
        </w:rPr>
      </w:pPr>
      <w:bookmarkStart w:id="109" w:name="_Toc176874292"/>
      <w:bookmarkStart w:id="110" w:name="_Toc176938006"/>
      <w:r>
        <w:rPr>
          <w:rStyle w:val="Style4"/>
          <w:rFonts w:hint="eastAsia"/>
        </w:rPr>
        <w:t>5</w:t>
      </w:r>
      <w:r>
        <w:rPr>
          <w:rStyle w:val="Style4"/>
        </w:rPr>
        <w:t>.</w:t>
      </w:r>
      <w:r>
        <w:rPr>
          <w:rStyle w:val="Style4"/>
          <w:rFonts w:hint="eastAsia"/>
        </w:rPr>
        <w:t>6</w:t>
      </w:r>
      <w:r>
        <w:rPr>
          <w:rStyle w:val="Style4"/>
        </w:rPr>
        <w:t>.2</w:t>
      </w:r>
      <w:r>
        <w:rPr>
          <w:rStyle w:val="Style4"/>
        </w:rPr>
        <w:tab/>
        <w:t>Potential requirements</w:t>
      </w:r>
      <w:bookmarkEnd w:id="109"/>
      <w:bookmarkEnd w:id="110"/>
    </w:p>
    <w:p w14:paraId="1FB1FBF6" w14:textId="33AB8CF2"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0A1BDA5F"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111" w:name="_Toc176938007"/>
      <w:bookmarkStart w:id="112" w:name="_Toc176874293"/>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6</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111"/>
      <w:bookmarkEnd w:id="112"/>
    </w:p>
    <w:p w14:paraId="6995255B" w14:textId="77777777" w:rsidR="00655428" w:rsidRDefault="00655428" w:rsidP="00655428">
      <w:pPr>
        <w:pStyle w:val="Heading4"/>
        <w:rPr>
          <w:lang w:eastAsia="zh-CN"/>
        </w:rPr>
      </w:pPr>
      <w:bookmarkStart w:id="113" w:name="_Toc176874294"/>
      <w:bookmarkStart w:id="114"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13"/>
      <w:bookmarkEnd w:id="114"/>
    </w:p>
    <w:p w14:paraId="19C712C4" w14:textId="77777777" w:rsidR="00655428" w:rsidRDefault="00655428" w:rsidP="00655428">
      <w:pPr>
        <w:pStyle w:val="TH"/>
      </w:pPr>
      <w:r>
        <w:object w:dxaOrig="6470" w:dyaOrig="4770" w14:anchorId="605D79C8">
          <v:shape id="_x0000_i1028" type="#_x0000_t75" style="width:323.5pt;height:238.5pt" o:ole="">
            <v:imagedata r:id="rId22" o:title="" croptop="4306f" cropbottom="4406f" cropleft="3274f" cropright="3609f"/>
          </v:shape>
          <o:OLEObject Type="Embed" ProgID="Visio.Drawing.11" ShapeID="_x0000_i1028" DrawAspect="Content" ObjectID="_1793770481" r:id="rId23"/>
        </w:object>
      </w:r>
    </w:p>
    <w:p w14:paraId="0527A29A" w14:textId="77777777" w:rsidR="00655428" w:rsidRDefault="00655428" w:rsidP="00655428">
      <w:pPr>
        <w:pStyle w:val="TF"/>
        <w:rPr>
          <w:lang w:eastAsia="zh-CN"/>
        </w:rPr>
      </w:pPr>
      <w:r>
        <w:t>Figure 5.</w:t>
      </w:r>
      <w:r>
        <w:rPr>
          <w:rFonts w:hint="eastAsia"/>
          <w:lang w:eastAsia="zh-CN"/>
        </w:rPr>
        <w:t>6</w:t>
      </w:r>
      <w:r>
        <w:t>.3.1-</w:t>
      </w:r>
      <w:r>
        <w:rPr>
          <w:rFonts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5C95A6AA" w14:textId="77777777" w:rsidR="00655428" w:rsidRDefault="00655428" w:rsidP="00655428">
      <w:pPr>
        <w:pStyle w:val="B10"/>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7427B4DA" w14:textId="77777777" w:rsidR="00655428" w:rsidRDefault="00655428" w:rsidP="00655428">
      <w:pPr>
        <w:pStyle w:val="B10"/>
        <w:rPr>
          <w:lang w:eastAsia="zh-CN"/>
        </w:rPr>
      </w:pPr>
      <w:r>
        <w:rPr>
          <w:lang w:eastAsia="zh-CN"/>
        </w:rPr>
        <w:lastRenderedPageBreak/>
        <w:tab/>
      </w:r>
      <w:r>
        <w:rPr>
          <w:rFonts w:hint="eastAsia"/>
          <w:lang w:eastAsia="zh-CN"/>
        </w:rPr>
        <w:t>Data requirements may include the following:</w:t>
      </w:r>
    </w:p>
    <w:p w14:paraId="3251FB05" w14:textId="77777777" w:rsidR="00655428" w:rsidRDefault="00655428" w:rsidP="00655428">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w:t>
      </w:r>
      <w:proofErr w:type="gramStart"/>
      <w:r>
        <w:rPr>
          <w:rFonts w:hint="eastAsia"/>
          <w:lang w:eastAsia="zh-CN"/>
        </w:rPr>
        <w:t>network</w:t>
      </w:r>
      <w:r>
        <w:rPr>
          <w:lang w:eastAsia="zh-CN"/>
        </w:rPr>
        <w:t>:</w:t>
      </w:r>
      <w:proofErr w:type="gramEnd"/>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0E17B0FB"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DED4F92"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54126B54" w14:textId="77777777" w:rsidR="00655428" w:rsidRDefault="00655428" w:rsidP="00655428">
      <w:pPr>
        <w:pStyle w:val="B2"/>
        <w:rPr>
          <w:lang w:eastAsia="zh-CN"/>
        </w:rPr>
      </w:pPr>
      <w:r>
        <w:rPr>
          <w:rFonts w:hint="eastAsia"/>
          <w:lang w:eastAsia="zh-CN"/>
        </w:rPr>
        <w:t>-</w:t>
      </w:r>
      <w:r>
        <w:rPr>
          <w:rFonts w:hint="eastAsia"/>
          <w:lang w:eastAsia="zh-CN"/>
        </w:rPr>
        <w:tab/>
        <w:t>Required</w:t>
      </w:r>
      <w:r>
        <w:rPr>
          <w:lang w:eastAsia="zh-CN"/>
        </w:rPr>
        <w:t xml:space="preserve"> data </w:t>
      </w:r>
      <w:proofErr w:type="gramStart"/>
      <w:r>
        <w:rPr>
          <w:lang w:eastAsia="zh-CN"/>
        </w:rPr>
        <w:t>period:</w:t>
      </w:r>
      <w:proofErr w:type="gramEnd"/>
      <w:r>
        <w:rPr>
          <w:lang w:eastAsia="zh-CN"/>
        </w:rPr>
        <w:t xml:space="preserve"> indicates the time span of the required data (e.g. one day, one week).</w:t>
      </w:r>
    </w:p>
    <w:p w14:paraId="61AC66CE"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2DF0DF41" w14:textId="77777777" w:rsidR="00655428" w:rsidRDefault="00655428" w:rsidP="00655428">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0CB1821B" w14:textId="77777777" w:rsidR="00655428" w:rsidRDefault="00655428" w:rsidP="00655428">
      <w:pPr>
        <w:rPr>
          <w:lang w:eastAsia="zh-CN"/>
        </w:rPr>
      </w:pPr>
      <w:r>
        <w:rPr>
          <w:rFonts w:hint="eastAsia"/>
          <w:lang w:eastAsia="zh-CN"/>
        </w:rPr>
        <w:t>Simulation scope: the area of the actual mobile network or the managed object that needs to be simulated in NDT. For instance, a geography area, a network slice, etc.</w:t>
      </w:r>
    </w:p>
    <w:p w14:paraId="10D8EFD9" w14:textId="77777777" w:rsidR="00655428" w:rsidRDefault="00655428" w:rsidP="00655428">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6D76077C" w14:textId="77777777" w:rsidR="00655428" w:rsidRDefault="00655428" w:rsidP="00655428">
      <w:pPr>
        <w:pStyle w:val="B10"/>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640A0DF7" w14:textId="77777777" w:rsidR="00655428" w:rsidRDefault="00655428" w:rsidP="00655428">
      <w:pPr>
        <w:pStyle w:val="B10"/>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70C6A88D" w14:textId="77777777" w:rsidR="00655428" w:rsidRDefault="00655428" w:rsidP="00655428">
      <w:pPr>
        <w:pStyle w:val="B10"/>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103D11AD" w14:textId="77777777" w:rsidR="00655428" w:rsidRDefault="00655428" w:rsidP="00655428">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11DBD56B" w14:textId="77777777" w:rsidR="00655428" w:rsidRDefault="00655428" w:rsidP="00655428">
      <w:pPr>
        <w:pStyle w:val="B10"/>
        <w:rPr>
          <w:lang w:eastAsia="zh-CN"/>
        </w:rPr>
      </w:pPr>
      <w:r>
        <w:rPr>
          <w:lang w:eastAsia="zh-CN"/>
        </w:rPr>
        <w:t>5.</w:t>
      </w:r>
      <w:r>
        <w:rPr>
          <w:lang w:eastAsia="zh-CN"/>
        </w:rPr>
        <w:tab/>
      </w:r>
      <w:r>
        <w:rPr>
          <w:rFonts w:hint="eastAsia"/>
          <w:lang w:eastAsia="zh-CN"/>
        </w:rPr>
        <w:t>MnS producer collects data from the managed entities.</w:t>
      </w:r>
    </w:p>
    <w:p w14:paraId="39972CDC" w14:textId="77777777" w:rsidR="00655428" w:rsidRDefault="00655428" w:rsidP="00655428">
      <w:pPr>
        <w:pStyle w:val="B10"/>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14:textId="6EEC1538" w:rsidR="00655428" w:rsidRDefault="00655428" w:rsidP="00655428">
      <w:pPr>
        <w:pStyle w:val="B10"/>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del w:id="115" w:author="Stephen Mwanje (Nokia)" w:date="2024-10-31T14:02:00Z" w16du:dateUtc="2024-10-31T13:02:00Z">
        <w:r w:rsidDel="00DC535F">
          <w:rPr>
            <w:lang w:eastAsia="ja-JP"/>
          </w:rPr>
          <w:delText xml:space="preserve">address </w:delText>
        </w:r>
      </w:del>
      <w:r>
        <w:rPr>
          <w:lang w:eastAsia="ja-JP"/>
        </w:rPr>
        <w:t>from which the data may be fetched</w:t>
      </w:r>
      <w:r>
        <w:rPr>
          <w:rFonts w:hint="eastAsia"/>
          <w:lang w:eastAsia="zh-CN"/>
        </w:rPr>
        <w:t>.</w:t>
      </w:r>
    </w:p>
    <w:p w14:paraId="6B7BEC1E" w14:textId="77777777" w:rsidR="00655428" w:rsidRDefault="00655428" w:rsidP="00655428">
      <w:pPr>
        <w:pStyle w:val="Heading4"/>
        <w:rPr>
          <w:rStyle w:val="1"/>
          <w:i w:val="0"/>
          <w:iCs w:val="0"/>
          <w:color w:val="000000"/>
          <w14:textFill>
            <w14:solidFill>
              <w14:srgbClr w14:val="000000">
                <w14:lumMod w14:val="75000"/>
                <w14:lumOff w14:val="25000"/>
              </w14:srgbClr>
            </w14:solidFill>
          </w14:textFill>
        </w:rPr>
      </w:pPr>
      <w:bookmarkStart w:id="116" w:name="_Toc176874295"/>
      <w:bookmarkStart w:id="117" w:name="_Toc176938009"/>
      <w:bookmarkStart w:id="118" w:name="OLE_LINK10"/>
      <w:r>
        <w:rPr>
          <w:lang w:eastAsia="zh-CN"/>
        </w:rPr>
        <w:t>5.6.3.2</w:t>
      </w:r>
      <w:r>
        <w:rPr>
          <w:lang w:eastAsia="zh-CN"/>
        </w:rPr>
        <w:tab/>
        <w:t>Solution 2</w:t>
      </w:r>
      <w:bookmarkEnd w:id="116"/>
      <w:bookmarkEnd w:id="117"/>
    </w:p>
    <w:p w14:paraId="0C1E3051" w14:textId="77777777" w:rsidR="00655428" w:rsidRDefault="00655428" w:rsidP="00655428">
      <w:pPr>
        <w:pStyle w:val="TH"/>
        <w:rPr>
          <w:lang w:eastAsia="zh-CN"/>
        </w:rPr>
      </w:pPr>
      <w:r>
        <w:rPr>
          <w:lang w:eastAsia="zh-CN"/>
        </w:rPr>
        <w:object w:dxaOrig="4860" w:dyaOrig="3980" w14:anchorId="7D15D91A">
          <v:shape id="_x0000_i1029" type="#_x0000_t75" style="width:243pt;height:200pt" o:ole="">
            <v:imagedata r:id="rId24" o:title="" croptop="5299f" cropbottom="5421f" cropleft="4288f" cropright="4776f"/>
          </v:shape>
          <o:OLEObject Type="Embed" ProgID="Visio.Drawing.11" ShapeID="_x0000_i1029" DrawAspect="Content" ObjectID="_1793770482" r:id="rId25"/>
        </w:object>
      </w:r>
    </w:p>
    <w:p w14:paraId="7D3038D0" w14:textId="77777777" w:rsidR="00655428" w:rsidRDefault="00655428" w:rsidP="00655428">
      <w:pPr>
        <w:pStyle w:val="TF"/>
        <w:rPr>
          <w:rStyle w:val="cf01"/>
        </w:rPr>
      </w:pPr>
      <w:r>
        <w:t xml:space="preserve">Figure 5.6.3.2-1: </w:t>
      </w:r>
      <w:r>
        <w:rPr>
          <w:rFonts w:hint="eastAsia"/>
          <w:lang w:eastAsia="zh-CN"/>
        </w:rPr>
        <w:t>pro</w:t>
      </w:r>
      <w:r>
        <w:t>cedure of simulated data generation for ML model training</w:t>
      </w:r>
    </w:p>
    <w:p w14:paraId="3E0075E7" w14:textId="77777777" w:rsidR="00655428" w:rsidRDefault="00655428" w:rsidP="00655428">
      <w:pPr>
        <w:rPr>
          <w:lang w:eastAsia="zh-CN"/>
        </w:rPr>
      </w:pPr>
      <w:r>
        <w:rPr>
          <w:rFonts w:hint="eastAsia"/>
          <w:lang w:eastAsia="zh-CN"/>
        </w:rPr>
        <w:t>P</w:t>
      </w:r>
      <w:r>
        <w:rPr>
          <w:lang w:eastAsia="zh-CN"/>
        </w:rPr>
        <w:t>re-condition: NDT is created and can support the simulated data generation:</w:t>
      </w:r>
    </w:p>
    <w:p w14:paraId="32B7FFF4" w14:textId="77777777" w:rsidR="00655428" w:rsidRDefault="00655428" w:rsidP="00655428">
      <w:pPr>
        <w:pStyle w:val="B10"/>
        <w:rPr>
          <w:lang w:eastAsia="zh-CN"/>
        </w:rPr>
      </w:pPr>
      <w:r>
        <w:rPr>
          <w:lang w:eastAsia="zh-CN"/>
        </w:rPr>
        <w:lastRenderedPageBreak/>
        <w:t>1.</w:t>
      </w:r>
      <w:r>
        <w:rPr>
          <w:lang w:eastAsia="zh-CN"/>
        </w:rPr>
        <w:tab/>
        <w:t>The MnS consumer, e.g. ML training function, makes preparation of ML model training and decides to collect simulated data to enrich ML model training dataset.</w:t>
      </w:r>
    </w:p>
    <w:p w14:paraId="57E2EFBB" w14:textId="77777777" w:rsidR="00655428" w:rsidRDefault="00655428" w:rsidP="00655428">
      <w:pPr>
        <w:pStyle w:val="B10"/>
        <w:rPr>
          <w:lang w:eastAsia="zh-CN"/>
        </w:rPr>
      </w:pPr>
      <w:r>
        <w:rPr>
          <w:lang w:eastAsia="zh-CN"/>
        </w:rPr>
        <w:t>2.</w:t>
      </w:r>
      <w:r>
        <w:rPr>
          <w:lang w:eastAsia="zh-CN"/>
        </w:rPr>
        <w:tab/>
        <w:t>The MnS consumer requests NDT to generate simulated data. The request parameters may include:</w:t>
      </w:r>
    </w:p>
    <w:p w14:paraId="3813CCB3" w14:textId="77777777" w:rsidR="00655428" w:rsidRDefault="00655428" w:rsidP="00655428">
      <w:pPr>
        <w:pStyle w:val="B2"/>
        <w:rPr>
          <w:lang w:eastAsia="zh-CN"/>
        </w:rPr>
      </w:pPr>
      <w:r>
        <w:rPr>
          <w:lang w:eastAsia="zh-CN"/>
        </w:rPr>
        <w:t>-</w:t>
      </w:r>
      <w:r>
        <w:rPr>
          <w:lang w:eastAsia="zh-CN"/>
        </w:rPr>
        <w:tab/>
        <w:t>Object: the managed object which the simulated data is related to, e.g. network slice.</w:t>
      </w:r>
    </w:p>
    <w:p w14:paraId="6AA0BADA" w14:textId="77777777" w:rsidR="00655428" w:rsidRDefault="00655428" w:rsidP="00655428">
      <w:pPr>
        <w:pStyle w:val="B2"/>
        <w:rPr>
          <w:lang w:eastAsia="zh-CN"/>
        </w:rPr>
      </w:pPr>
      <w:r>
        <w:rPr>
          <w:lang w:eastAsia="zh-CN"/>
        </w:rPr>
        <w:t>-</w:t>
      </w:r>
      <w:r>
        <w:rPr>
          <w:lang w:eastAsia="zh-CN"/>
        </w:rPr>
        <w:tab/>
        <w:t>Data type: the type of data that needs to be generated by NDT for certain managed object, e.g. KPIs/alarms.</w:t>
      </w:r>
    </w:p>
    <w:p w14:paraId="332D3681" w14:textId="77777777" w:rsidR="00655428" w:rsidRDefault="00655428" w:rsidP="00655428">
      <w:pPr>
        <w:pStyle w:val="B10"/>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14:paraId="6890CF9F" w14:textId="77777777" w:rsidR="00655428" w:rsidRDefault="00655428" w:rsidP="00655428">
      <w:pPr>
        <w:pStyle w:val="B10"/>
        <w:rPr>
          <w:lang w:eastAsia="zh-CN"/>
        </w:rPr>
      </w:pPr>
      <w:r>
        <w:rPr>
          <w:lang w:eastAsia="zh-CN"/>
        </w:rPr>
        <w:t>4.</w:t>
      </w:r>
      <w:r>
        <w:rPr>
          <w:lang w:eastAsia="zh-CN"/>
        </w:rPr>
        <w:tab/>
        <w:t>MnS producer reports the simulated data to MnS consumer. The simulated data is for specific managed object with specific data type as requested in step 5.</w:t>
      </w:r>
    </w:p>
    <w:p w14:paraId="167A0206" w14:textId="77777777" w:rsidR="00655428" w:rsidRDefault="00655428" w:rsidP="00655428">
      <w:pPr>
        <w:rPr>
          <w:lang w:eastAsia="ko-KR"/>
        </w:rPr>
      </w:pPr>
    </w:p>
    <w:p w14:paraId="61AC4BF0" w14:textId="77777777" w:rsidR="00655428" w:rsidRDefault="00655428" w:rsidP="00655428">
      <w:pPr>
        <w:pStyle w:val="Heading3"/>
        <w:rPr>
          <w:lang w:eastAsia="ko-KR"/>
        </w:rPr>
      </w:pPr>
      <w:r>
        <w:rPr>
          <w:lang w:eastAsia="ko-KR"/>
        </w:rPr>
        <w:t>5.6.4</w:t>
      </w:r>
      <w:r>
        <w:rPr>
          <w:lang w:eastAsia="ko-KR"/>
        </w:rPr>
        <w:tab/>
        <w:t>Evaluation of potential solutions</w:t>
      </w:r>
    </w:p>
    <w:p w14:paraId="29EA1306" w14:textId="77777777" w:rsidR="00655428" w:rsidRDefault="00655428" w:rsidP="00655428">
      <w:pPr>
        <w:rPr>
          <w:lang w:eastAsia="zh-CN"/>
        </w:rPr>
      </w:pPr>
      <w:r>
        <w:rPr>
          <w:rFonts w:hint="eastAsia"/>
          <w:lang w:eastAsia="zh-CN"/>
        </w:rPr>
        <w:t>T</w:t>
      </w:r>
      <w:r>
        <w:rPr>
          <w:lang w:eastAsia="zh-CN"/>
        </w:rPr>
        <w:t>he common part of solution 1 and 2:</w:t>
      </w:r>
    </w:p>
    <w:p w14:paraId="13E8A90B" w14:textId="77777777" w:rsidR="00655428" w:rsidRDefault="00655428" w:rsidP="00655428">
      <w:pPr>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5FA9D8FF" w14:textId="77777777" w:rsidR="00655428" w:rsidRDefault="00655428" w:rsidP="00655428">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11F68BDA" w14:textId="77777777" w:rsidR="00655428" w:rsidRDefault="00655428" w:rsidP="00655428">
      <w:pPr>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3A5FDC2C" w14:textId="77777777" w:rsidR="00655428" w:rsidRDefault="00655428" w:rsidP="00655428">
      <w:pPr>
        <w:rPr>
          <w:lang w:eastAsia="zh-CN"/>
        </w:rPr>
      </w:pPr>
      <w:r>
        <w:rPr>
          <w:rFonts w:hint="eastAsia"/>
          <w:lang w:eastAsia="zh-CN"/>
        </w:rPr>
        <w:t>-</w:t>
      </w:r>
      <w:r>
        <w:rPr>
          <w:lang w:eastAsia="zh-CN"/>
        </w:rPr>
        <w:tab/>
        <w:t>Both solution 1 and 2 have the NDT service request step sent to MnS producer which asks for simulated data generation.</w:t>
      </w:r>
    </w:p>
    <w:p w14:paraId="0A8E63BF" w14:textId="77777777" w:rsidR="00655428" w:rsidRDefault="00655428" w:rsidP="00655428">
      <w:pPr>
        <w:rPr>
          <w:lang w:eastAsia="zh-CN"/>
        </w:rPr>
      </w:pPr>
      <w:r>
        <w:rPr>
          <w:rFonts w:hint="eastAsia"/>
          <w:lang w:eastAsia="zh-CN"/>
        </w:rPr>
        <w:t>-</w:t>
      </w:r>
      <w:r>
        <w:rPr>
          <w:lang w:eastAsia="zh-CN"/>
        </w:rPr>
        <w:tab/>
        <w:t>Both solution 1 and 2 have the report sent to MnS consumer which may contain the simulated data used for ML model training</w:t>
      </w:r>
    </w:p>
    <w:p w14:paraId="13954F1C" w14:textId="77777777" w:rsidR="00655428" w:rsidRDefault="00655428" w:rsidP="00655428">
      <w:pPr>
        <w:rPr>
          <w:lang w:eastAsia="zh-CN"/>
        </w:rPr>
      </w:pPr>
      <w:r>
        <w:rPr>
          <w:rFonts w:hint="eastAsia"/>
          <w:lang w:eastAsia="zh-CN"/>
        </w:rPr>
        <w:t>T</w:t>
      </w:r>
      <w:r>
        <w:rPr>
          <w:lang w:eastAsia="zh-CN"/>
        </w:rPr>
        <w:t>he specific part of solution 1:</w:t>
      </w:r>
    </w:p>
    <w:p w14:paraId="6208ABE7" w14:textId="13314B53" w:rsidR="00655428" w:rsidRDefault="00655428" w:rsidP="00655428">
      <w:pPr>
        <w:rPr>
          <w:lang w:eastAsia="zh-CN"/>
        </w:rPr>
      </w:pPr>
      <w:r>
        <w:rPr>
          <w:rFonts w:hint="eastAsia"/>
          <w:lang w:eastAsia="zh-CN"/>
        </w:rPr>
        <w:t>-</w:t>
      </w:r>
      <w:r>
        <w:rPr>
          <w:rFonts w:hint="eastAsia"/>
          <w:lang w:eastAsia="zh-CN"/>
        </w:rPr>
        <w:tab/>
      </w:r>
      <w:r>
        <w:rPr>
          <w:lang w:eastAsia="zh-CN"/>
        </w:rPr>
        <w:t xml:space="preserve">According </w:t>
      </w:r>
      <w:ins w:id="119" w:author="Stephen Mwanje (Nokia)" w:date="2024-10-31T13:54:00Z" w16du:dateUtc="2024-10-31T12:54:00Z">
        <w:r w:rsidR="00981970">
          <w:rPr>
            <w:lang w:eastAsia="zh-CN"/>
          </w:rPr>
          <w:t xml:space="preserve">to </w:t>
        </w:r>
      </w:ins>
      <w:r>
        <w:rPr>
          <w:lang w:eastAsia="zh-CN"/>
        </w:rPr>
        <w:t xml:space="preserve">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1B7A8BE" w14:textId="77777777" w:rsidR="00655428" w:rsidRDefault="00655428" w:rsidP="00655428">
      <w:pPr>
        <w:rPr>
          <w:lang w:eastAsia="zh-CN"/>
        </w:rPr>
      </w:pPr>
      <w:r>
        <w:rPr>
          <w:lang w:eastAsia="zh-CN"/>
        </w:rPr>
        <w:t xml:space="preserve">It’s recommended to keep common part as baseline of normative work and leave the specific part as optional steps during the whole solution procedure. </w:t>
      </w:r>
    </w:p>
    <w:p w14:paraId="7DD1431B" w14:textId="77777777" w:rsidR="00655428" w:rsidRDefault="00655428" w:rsidP="00655428"/>
    <w:p w14:paraId="60086AF4" w14:textId="77777777" w:rsidR="00655428" w:rsidRDefault="00655428" w:rsidP="00655428">
      <w:pPr>
        <w:pStyle w:val="B10"/>
        <w:rPr>
          <w:lang w:eastAsia="zh-CN"/>
        </w:rPr>
      </w:pPr>
    </w:p>
    <w:p w14:paraId="3DFC050E" w14:textId="77777777" w:rsidR="00655428" w:rsidRDefault="00655428" w:rsidP="00655428">
      <w:pPr>
        <w:pStyle w:val="Heading2"/>
      </w:pPr>
      <w:bookmarkStart w:id="120" w:name="_Toc176938010"/>
      <w:bookmarkStart w:id="121" w:name="_Toc176874296"/>
      <w:bookmarkEnd w:id="118"/>
      <w:r>
        <w:t>5.</w:t>
      </w:r>
      <w:r>
        <w:rPr>
          <w:lang w:eastAsia="zh-CN"/>
        </w:rPr>
        <w:t>7</w:t>
      </w:r>
      <w:r>
        <w:rPr>
          <w:lang w:eastAsia="zh-CN"/>
        </w:rPr>
        <w:tab/>
      </w:r>
      <w:r>
        <w:t xml:space="preserve">Use case </w:t>
      </w:r>
      <w:r>
        <w:rPr>
          <w:lang w:eastAsia="zh-CN"/>
        </w:rPr>
        <w:t>7</w:t>
      </w:r>
      <w:r>
        <w:t>: Nested NDTs</w:t>
      </w:r>
      <w:bookmarkEnd w:id="120"/>
      <w:bookmarkEnd w:id="121"/>
    </w:p>
    <w:p w14:paraId="085AD1F1" w14:textId="77777777" w:rsidR="00655428" w:rsidRDefault="00655428" w:rsidP="00655428">
      <w:pPr>
        <w:pStyle w:val="Heading3"/>
      </w:pPr>
      <w:bookmarkStart w:id="122" w:name="_Toc176874297"/>
      <w:bookmarkStart w:id="123" w:name="_Toc176938011"/>
      <w:r>
        <w:t>5.</w:t>
      </w:r>
      <w:r>
        <w:rPr>
          <w:rFonts w:hint="eastAsia"/>
          <w:lang w:eastAsia="zh-CN"/>
        </w:rPr>
        <w:t>7</w:t>
      </w:r>
      <w:r>
        <w:t>.1</w:t>
      </w:r>
      <w:r>
        <w:tab/>
        <w:t>Description</w:t>
      </w:r>
      <w:bookmarkEnd w:id="122"/>
      <w:bookmarkEnd w:id="123"/>
    </w:p>
    <w:p w14:paraId="1F34B496" w14:textId="77777777" w:rsidR="00655428" w:rsidRDefault="00655428" w:rsidP="00655428">
      <w:pPr>
        <w:keepNext/>
        <w:keepLines/>
      </w:pPr>
      <w:r>
        <w:t>An NDT may use or rely on other NDTs as layered/nested components.</w:t>
      </w:r>
    </w:p>
    <w:p w14:paraId="4400B483" w14:textId="77777777" w:rsidR="00655428" w:rsidRDefault="00655428" w:rsidP="00655428">
      <w:pPr>
        <w:pStyle w:val="EX"/>
      </w:pPr>
      <w:r>
        <w:t>EXAMPLE:</w:t>
      </w:r>
      <w:r>
        <w:tab/>
        <w:t xml:space="preserve">An NDT that simulates load prediction, e.g. for the RAN energy saving purposes may rely on 2 NDTs - "DT-1" that models network traffic but relies on another DT that </w:t>
      </w:r>
      <w:proofErr w:type="gramStart"/>
      <w:r>
        <w:t>models</w:t>
      </w:r>
      <w:proofErr w:type="gramEnd"/>
      <w:r>
        <w:t xml:space="preserve">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6A19CD25" w14:textId="77777777" w:rsidR="00655428" w:rsidRDefault="00655428" w:rsidP="00655428">
      <w:pPr>
        <w:pStyle w:val="TH"/>
      </w:pPr>
      <w:r>
        <w:object w:dxaOrig="4940" w:dyaOrig="3140" w14:anchorId="4A36A66B">
          <v:shape id="_x0000_i1030" type="#_x0000_t75" style="width:246.8pt;height:156.9pt" o:ole="">
            <v:imagedata r:id="rId26" o:title="" croptop="6476f" cropbottom="7588f" cropleft="4608f" cropright="4713f"/>
          </v:shape>
          <o:OLEObject Type="Embed" ProgID="Visio.Drawing.11" ShapeID="_x0000_i1030" DrawAspect="Content" ObjectID="_1793770483" r:id="rId27"/>
        </w:object>
      </w:r>
    </w:p>
    <w:p w14:paraId="7ADFF02F" w14:textId="77777777" w:rsidR="00655428" w:rsidRDefault="00655428" w:rsidP="00655428">
      <w:pPr>
        <w:pStyle w:val="TF"/>
      </w:pPr>
      <w:r>
        <w:t>Figure 5.7.1-1- An example of nested NDTs for load prediction</w:t>
      </w:r>
    </w:p>
    <w:p w14:paraId="7C0E42EA" w14:textId="77777777" w:rsidR="00655428" w:rsidRDefault="00655428" w:rsidP="00655428">
      <w:pPr>
        <w:pStyle w:val="Heading3"/>
      </w:pPr>
      <w:bookmarkStart w:id="124" w:name="_Toc176938012"/>
      <w:bookmarkStart w:id="125" w:name="_Toc176874298"/>
      <w:r>
        <w:t>5.</w:t>
      </w:r>
      <w:r>
        <w:rPr>
          <w:rFonts w:hint="eastAsia"/>
          <w:lang w:eastAsia="zh-CN"/>
        </w:rPr>
        <w:t>7</w:t>
      </w:r>
      <w:r>
        <w:t>.2</w:t>
      </w:r>
      <w:r>
        <w:tab/>
        <w:t>Use cases</w:t>
      </w:r>
      <w:bookmarkEnd w:id="124"/>
      <w:bookmarkEnd w:id="125"/>
    </w:p>
    <w:p w14:paraId="4A2A1759" w14:textId="77777777" w:rsidR="00655428" w:rsidRDefault="00655428" w:rsidP="00655428">
      <w:pPr>
        <w:pStyle w:val="Heading3"/>
        <w:rPr>
          <w:sz w:val="24"/>
          <w:szCs w:val="18"/>
        </w:rPr>
      </w:pPr>
      <w:bookmarkStart w:id="126" w:name="_Toc176938013"/>
      <w:bookmarkStart w:id="127" w:name="_Toc176874299"/>
      <w:r>
        <w:rPr>
          <w:sz w:val="24"/>
          <w:szCs w:val="18"/>
        </w:rPr>
        <w:t>5.</w:t>
      </w:r>
      <w:r>
        <w:rPr>
          <w:rFonts w:hint="eastAsia"/>
          <w:sz w:val="24"/>
          <w:szCs w:val="18"/>
          <w:lang w:eastAsia="zh-CN"/>
        </w:rPr>
        <w:t>7</w:t>
      </w:r>
      <w:r>
        <w:rPr>
          <w:sz w:val="24"/>
          <w:szCs w:val="18"/>
        </w:rPr>
        <w:t>.2.</w:t>
      </w:r>
      <w:r>
        <w:rPr>
          <w:rFonts w:hint="eastAsia"/>
          <w:sz w:val="24"/>
          <w:szCs w:val="18"/>
          <w:lang w:eastAsia="zh-CN"/>
        </w:rPr>
        <w:t>1</w:t>
      </w:r>
      <w:r>
        <w:rPr>
          <w:sz w:val="24"/>
          <w:szCs w:val="18"/>
        </w:rPr>
        <w:tab/>
        <w:t>Traceability of NDT composition</w:t>
      </w:r>
      <w:bookmarkEnd w:id="126"/>
      <w:bookmarkEnd w:id="127"/>
    </w:p>
    <w:p w14:paraId="4BCE936A" w14:textId="77777777" w:rsidR="00655428" w:rsidRDefault="00655428" w:rsidP="00655428">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4EFA1A6E" w14:textId="77777777" w:rsidR="00655428" w:rsidRDefault="00655428" w:rsidP="00655428">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6BD4CE64" w14:textId="77777777" w:rsidR="00655428" w:rsidRDefault="00655428" w:rsidP="00655428">
      <w:r>
        <w:t>As an example, the MnS consumer may want to know whether the NDT models traffic for a city or for a village, i.e. whether the NDT has capabilities for a city or for a village. An NDT with city capabilities a then be requested to simulate a specific city.</w:t>
      </w:r>
    </w:p>
    <w:p w14:paraId="5DFEC9C3" w14:textId="77777777" w:rsidR="00655428" w:rsidRDefault="00655428" w:rsidP="00655428">
      <w:pPr>
        <w:pStyle w:val="Heading3"/>
      </w:pPr>
      <w:bookmarkStart w:id="128" w:name="_Toc176874300"/>
      <w:bookmarkStart w:id="129" w:name="_Toc176938014"/>
      <w:r>
        <w:t>5.</w:t>
      </w:r>
      <w:r>
        <w:rPr>
          <w:rFonts w:hint="eastAsia"/>
          <w:lang w:eastAsia="zh-CN"/>
        </w:rPr>
        <w:t>7</w:t>
      </w:r>
      <w:r>
        <w:t>.3</w:t>
      </w:r>
      <w:r>
        <w:tab/>
        <w:t>Potential requirements</w:t>
      </w:r>
      <w:bookmarkEnd w:id="128"/>
      <w:bookmarkEnd w:id="129"/>
    </w:p>
    <w:p w14:paraId="128F2C5D" w14:textId="77777777" w:rsidR="00655428" w:rsidRDefault="00655428" w:rsidP="00655428">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19A59C31" w14:textId="031554B1" w:rsidR="00655428" w:rsidRDefault="00655428" w:rsidP="00655428">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w:t>
      </w:r>
      <w:ins w:id="130" w:author="Stephen Mwanje (Nokia)" w:date="2024-10-31T13:54:00Z" w16du:dateUtc="2024-10-31T12:54:00Z">
        <w:r w:rsidR="00981970">
          <w:rPr>
            <w:lang w:eastAsia="zh-CN"/>
          </w:rPr>
          <w:t>n</w:t>
        </w:r>
      </w:ins>
      <w:r>
        <w:rPr>
          <w:lang w:eastAsia="zh-CN"/>
        </w:rPr>
        <w:t xml:space="preserve"> NDT capability supported by the MnS producer.</w:t>
      </w:r>
    </w:p>
    <w:p w14:paraId="0165C451" w14:textId="77777777" w:rsidR="00655428" w:rsidRDefault="00655428" w:rsidP="00655428">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14:paraId="382919F7" w14:textId="77777777" w:rsidR="00655428" w:rsidRDefault="00655428" w:rsidP="00655428">
      <w:pPr>
        <w:pStyle w:val="Heading3"/>
      </w:pPr>
      <w:bookmarkStart w:id="131" w:name="_Toc176874301"/>
      <w:bookmarkStart w:id="132" w:name="_Toc176938015"/>
      <w:r>
        <w:t>5.</w:t>
      </w:r>
      <w:r>
        <w:rPr>
          <w:lang w:eastAsia="zh-CN"/>
        </w:rPr>
        <w:t>7</w:t>
      </w:r>
      <w:r>
        <w:t>.</w:t>
      </w:r>
      <w:r>
        <w:rPr>
          <w:rFonts w:hint="eastAsia"/>
          <w:lang w:eastAsia="zh-CN"/>
        </w:rPr>
        <w:t>4</w:t>
      </w:r>
      <w:r>
        <w:tab/>
        <w:t>Potential Solutions</w:t>
      </w:r>
      <w:bookmarkEnd w:id="131"/>
      <w:bookmarkEnd w:id="132"/>
    </w:p>
    <w:p w14:paraId="1BD5D799" w14:textId="77777777" w:rsidR="00655428" w:rsidRDefault="00655428" w:rsidP="00655428">
      <w:r>
        <w:t>Introduce on the NDT &lt;IOC&gt;:</w:t>
      </w:r>
    </w:p>
    <w:p w14:paraId="75BCD6BB" w14:textId="382CC55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lists the ids of the NDT </w:t>
      </w:r>
      <w:r>
        <w:rPr>
          <w:lang w:eastAsia="zh-CN"/>
        </w:rPr>
        <w:t>capabilities</w:t>
      </w:r>
      <w:ins w:id="133" w:author="Stephen Mwanje (Nokia)" w:date="2024-10-31T14:03:00Z" w16du:dateUtc="2024-10-31T13:03:00Z">
        <w:r w:rsidR="00DC535F">
          <w:rPr>
            <w:lang w:eastAsia="zh-CN"/>
          </w:rPr>
          <w:t xml:space="preserve"> </w:t>
        </w:r>
      </w:ins>
      <w:r>
        <w:t xml:space="preserve">composing the (N)DT. It may be named </w:t>
      </w:r>
      <w:proofErr w:type="spellStart"/>
      <w:r>
        <w:rPr>
          <w:rFonts w:ascii="Courier New" w:hAnsi="Courier New" w:cs="Courier New"/>
        </w:rPr>
        <w:t>dTComponentIds</w:t>
      </w:r>
      <w:proofErr w:type="spellEnd"/>
      <w:r>
        <w:t>. The ids of DTs in this attribute indicate the reliance of the NDT on the included DTs to provide its services.</w:t>
      </w:r>
    </w:p>
    <w:p w14:paraId="6886AF14" w14:textId="7777777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describes the compositional information required to compose the components in </w:t>
      </w:r>
      <w:proofErr w:type="spellStart"/>
      <w:r>
        <w:t>dTComponentIds</w:t>
      </w:r>
      <w:proofErr w:type="spellEnd"/>
      <w:r>
        <w:t xml:space="preserve"> to provide a meaningful operational NDT service. It may be named </w:t>
      </w:r>
      <w:proofErr w:type="spellStart"/>
      <w:r>
        <w:t>nDTContext</w:t>
      </w:r>
      <w:proofErr w:type="spellEnd"/>
      <w:r>
        <w:t>. An NDT may be associated to more than one</w:t>
      </w:r>
      <w:r>
        <w:rPr>
          <w:rFonts w:ascii="Courier New" w:hAnsi="Courier New" w:cs="Courier New"/>
          <w:szCs w:val="24"/>
        </w:rPr>
        <w:t xml:space="preserve"> </w:t>
      </w:r>
      <w:proofErr w:type="spellStart"/>
      <w:r>
        <w:rPr>
          <w:rFonts w:ascii="Courier New" w:hAnsi="Courier New" w:cs="Courier New"/>
          <w:szCs w:val="24"/>
        </w:rPr>
        <w:t>NDTContexts</w:t>
      </w:r>
      <w:proofErr w:type="spellEnd"/>
      <w:r>
        <w:rPr>
          <w:rFonts w:ascii="Courier New" w:hAnsi="Courier New" w:cs="Courier New"/>
          <w:szCs w:val="24"/>
        </w:rPr>
        <w:t xml:space="preserve"> </w:t>
      </w:r>
      <w:r>
        <w:t xml:space="preserve">indicating multiple potential compositional relations. The may </w:t>
      </w:r>
      <w:proofErr w:type="spellStart"/>
      <w:r>
        <w:rPr>
          <w:rFonts w:ascii="Courier New" w:hAnsi="Courier New" w:cs="Courier New"/>
          <w:szCs w:val="24"/>
        </w:rPr>
        <w:t>NDTContext</w:t>
      </w:r>
      <w:proofErr w:type="spellEnd"/>
      <w:r>
        <w:rPr>
          <w:rFonts w:ascii="Courier New" w:hAnsi="Courier New" w:cs="Courier New"/>
          <w:szCs w:val="24"/>
        </w:rPr>
        <w:t xml:space="preserve"> may </w:t>
      </w:r>
      <w:r>
        <w:t>contain:</w:t>
      </w:r>
    </w:p>
    <w:p w14:paraId="11F788E1" w14:textId="77777777" w:rsidR="00655428" w:rsidRDefault="00655428" w:rsidP="00655428">
      <w:pPr>
        <w:pStyle w:val="B2"/>
      </w:pPr>
      <w:r>
        <w:lastRenderedPageBreak/>
        <w:t>-</w:t>
      </w:r>
      <w:r>
        <w:tab/>
        <w:t xml:space="preserve">An identifier of the </w:t>
      </w:r>
      <w:proofErr w:type="spellStart"/>
      <w:r>
        <w:rPr>
          <w:rFonts w:ascii="Courier New" w:hAnsi="Courier New" w:cs="Courier New"/>
          <w:szCs w:val="24"/>
        </w:rPr>
        <w:t>nDTcontext</w:t>
      </w:r>
      <w:proofErr w:type="spellEnd"/>
      <w:r>
        <w:rPr>
          <w:rFonts w:ascii="Courier New" w:hAnsi="Courier New" w:cs="Courier New"/>
          <w:szCs w:val="24"/>
        </w:rPr>
        <w:t xml:space="preserve"> </w:t>
      </w:r>
      <w:r>
        <w:t xml:space="preserve">to be used to differentiate the multiple </w:t>
      </w:r>
      <w:proofErr w:type="spellStart"/>
      <w:r>
        <w:rPr>
          <w:rFonts w:ascii="Courier New" w:hAnsi="Courier New" w:cs="Courier New"/>
          <w:szCs w:val="24"/>
        </w:rPr>
        <w:t>NDTContext</w:t>
      </w:r>
      <w:r>
        <w:t>s</w:t>
      </w:r>
      <w:proofErr w:type="spellEnd"/>
      <w:r>
        <w:t xml:space="preserve"> associated to one NDT.</w:t>
      </w:r>
    </w:p>
    <w:p w14:paraId="604AE7D1" w14:textId="77777777" w:rsidR="00655428" w:rsidRDefault="00655428" w:rsidP="00655428">
      <w:pPr>
        <w:pStyle w:val="B2"/>
        <w:rPr>
          <w:szCs w:val="24"/>
        </w:rPr>
      </w:pPr>
      <w:r>
        <w:rPr>
          <w:szCs w:val="24"/>
        </w:rPr>
        <w:t>-</w:t>
      </w:r>
      <w:r>
        <w:rPr>
          <w:szCs w:val="24"/>
        </w:rPr>
        <w:tab/>
        <w:t xml:space="preserve">A map or graph describing the relations among the components, i.e. which component can provide input to which </w:t>
      </w:r>
      <w:proofErr w:type="gramStart"/>
      <w:r>
        <w:rPr>
          <w:szCs w:val="24"/>
        </w:rPr>
        <w:t>other</w:t>
      </w:r>
      <w:proofErr w:type="gramEnd"/>
      <w:r>
        <w:rPr>
          <w:szCs w:val="24"/>
        </w:rPr>
        <w:t xml:space="preserve"> component.</w:t>
      </w:r>
    </w:p>
    <w:p w14:paraId="34AC3317" w14:textId="77777777" w:rsidR="00655428" w:rsidRDefault="00655428" w:rsidP="00655428">
      <w:pPr>
        <w:pStyle w:val="Heading3"/>
      </w:pPr>
      <w:bookmarkStart w:id="134" w:name="_Toc176874302"/>
      <w:bookmarkStart w:id="135" w:name="_Toc176938016"/>
      <w:r>
        <w:t>5.</w:t>
      </w:r>
      <w:r>
        <w:rPr>
          <w:lang w:eastAsia="zh-CN"/>
        </w:rPr>
        <w:t>7</w:t>
      </w:r>
      <w:r>
        <w:t>.</w:t>
      </w:r>
      <w:r>
        <w:rPr>
          <w:rFonts w:hint="eastAsia"/>
          <w:lang w:eastAsia="zh-CN"/>
        </w:rPr>
        <w:t>5</w:t>
      </w:r>
      <w:r>
        <w:tab/>
        <w:t>Evaluation of solutions</w:t>
      </w:r>
      <w:bookmarkEnd w:id="134"/>
      <w:bookmarkEnd w:id="135"/>
    </w:p>
    <w:p w14:paraId="4D30BDFD" w14:textId="13822B1B" w:rsidR="00655428" w:rsidRDefault="00655428" w:rsidP="00655428">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subscribe to and receive information about any modifications in the characteristics of a</w:t>
      </w:r>
      <w:ins w:id="136" w:author="Stephen Mwanje (Nokia)" w:date="2024-10-31T13:55:00Z" w16du:dateUtc="2024-10-31T12:55:00Z">
        <w:r w:rsidR="00981970">
          <w:rPr>
            <w:lang w:eastAsia="zh-CN"/>
          </w:rPr>
          <w:t>n</w:t>
        </w:r>
      </w:ins>
      <w:r>
        <w:rPr>
          <w:lang w:eastAsia="zh-CN"/>
        </w:rPr>
        <w:t xml:space="preserve">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61F57B6F" w14:textId="77777777" w:rsidR="00655428" w:rsidRDefault="00655428" w:rsidP="00655428">
      <w:pPr>
        <w:pStyle w:val="Heading2"/>
      </w:pPr>
      <w:bookmarkStart w:id="137" w:name="_Toc176938017"/>
      <w:bookmarkStart w:id="138"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37"/>
      <w:bookmarkEnd w:id="138"/>
    </w:p>
    <w:p w14:paraId="218D3A13"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39" w:name="_Toc176938018"/>
      <w:bookmarkStart w:id="140" w:name="_Toc176874304"/>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139"/>
      <w:bookmarkEnd w:id="140"/>
    </w:p>
    <w:p w14:paraId="41F9C232" w14:textId="77777777" w:rsidR="00655428" w:rsidRDefault="00655428" w:rsidP="00655428">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14:textId="6347EDC4" w:rsidR="00655428" w:rsidRDefault="00655428" w:rsidP="00655428">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del w:id="141" w:author="Stephen Mwanje (Nokia)" w:date="2024-10-31T13:56:00Z" w16du:dateUtc="2024-10-31T12:56:00Z">
        <w:r w:rsidDel="00DC535F">
          <w:rPr>
            <w:lang w:eastAsia="zh-CN"/>
          </w:rPr>
          <w:delText xml:space="preserve">this </w:delText>
        </w:r>
      </w:del>
      <w:ins w:id="142" w:author="Stephen Mwanje (Nokia)" w:date="2024-10-31T13:56:00Z" w16du:dateUtc="2024-10-31T12:56:00Z">
        <w:r w:rsidR="00DC535F">
          <w:rPr>
            <w:lang w:eastAsia="zh-CN"/>
          </w:rPr>
          <w:t xml:space="preserve">which </w:t>
        </w:r>
      </w:ins>
      <w:r>
        <w:rPr>
          <w:lang w:eastAsia="zh-CN"/>
        </w:rPr>
        <w:t xml:space="preserve">helps to </w:t>
      </w:r>
      <w:ins w:id="143" w:author="Stephen Mwanje (Nokia)" w:date="2024-10-31T13:56:00Z" w16du:dateUtc="2024-10-31T12:56:00Z">
        <w:r w:rsidR="00DC535F">
          <w:rPr>
            <w:lang w:eastAsia="zh-CN"/>
          </w:rPr>
          <w:t xml:space="preserve">provide </w:t>
        </w:r>
      </w:ins>
      <w:r>
        <w:rPr>
          <w:lang w:eastAsia="zh-CN"/>
        </w:rPr>
        <w:t xml:space="preserve">knowledge </w:t>
      </w:r>
      <w:ins w:id="144" w:author="Stephen Mwanje (Nokia)" w:date="2024-10-31T13:56:00Z" w16du:dateUtc="2024-10-31T12:56:00Z">
        <w:r w:rsidR="00DC535F">
          <w:rPr>
            <w:lang w:eastAsia="zh-CN"/>
          </w:rPr>
          <w:t xml:space="preserve">on </w:t>
        </w:r>
      </w:ins>
      <w:r>
        <w:rPr>
          <w:lang w:eastAsia="zh-CN"/>
        </w:rPr>
        <w:t>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w:t>
      </w:r>
      <w:ins w:id="145" w:author="Stephen Mwanje (Nokia)" w:date="2024-10-31T13:57:00Z" w16du:dateUtc="2024-10-31T12:57:00Z">
        <w:r w:rsidR="00DC535F">
          <w:rPr>
            <w:rFonts w:eastAsiaTheme="minorEastAsia"/>
            <w:lang w:eastAsia="zh-CN"/>
          </w:rPr>
          <w:t>-</w:t>
        </w:r>
      </w:ins>
      <w:del w:id="146" w:author="Stephen Mwanje (Nokia)" w:date="2024-10-31T13:57:00Z" w16du:dateUtc="2024-10-31T12:57:00Z">
        <w:r w:rsidDel="00DC535F">
          <w:rPr>
            <w:rFonts w:eastAsiaTheme="minorEastAsia" w:hint="eastAsia"/>
            <w:lang w:eastAsia="zh-CN"/>
          </w:rPr>
          <w:delText xml:space="preserve"> </w:delText>
        </w:r>
      </w:del>
      <w:r>
        <w:rPr>
          <w:rFonts w:eastAsiaTheme="minorEastAsia" w:hint="eastAsia"/>
          <w:lang w:eastAsia="zh-CN"/>
        </w:rPr>
        <w:t>LAN topology visualization</w:t>
      </w:r>
      <w:del w:id="147" w:author="Stephen Mwanje (Nokia)" w:date="2024-10-31T13:57:00Z" w16du:dateUtc="2024-10-31T12:57:00Z">
        <w:r w:rsidDel="00DC535F">
          <w:rPr>
            <w:rFonts w:eastAsiaTheme="minorEastAsia" w:hint="eastAsia"/>
            <w:lang w:eastAsia="zh-CN"/>
          </w:rPr>
          <w:delText>,</w:delText>
        </w:r>
      </w:del>
      <w:r>
        <w:rPr>
          <w:rFonts w:eastAsiaTheme="minorEastAsia" w:hint="eastAsia"/>
          <w:lang w:eastAsia="zh-CN"/>
        </w:rPr>
        <w:t xml:space="preserve"> will be helpful in management </w:t>
      </w:r>
      <w:r>
        <w:rPr>
          <w:rFonts w:eastAsiaTheme="minorEastAsia"/>
          <w:lang w:eastAsia="zh-CN"/>
        </w:rPr>
        <w:t>capabilities</w:t>
      </w:r>
      <w:r>
        <w:rPr>
          <w:rFonts w:eastAsiaTheme="minorEastAsia" w:hint="eastAsia"/>
          <w:lang w:eastAsia="zh-CN"/>
        </w:rPr>
        <w:t xml:space="preserve"> for the network operation.</w:t>
      </w:r>
    </w:p>
    <w:p w14:paraId="63983BC5" w14:textId="77777777" w:rsidR="00655428" w:rsidRDefault="00655428" w:rsidP="00655428">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6239DC6A" w14:textId="77777777" w:rsidR="00655428" w:rsidRDefault="00655428" w:rsidP="00655428">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rPr>
        <w:t xml:space="preserve">infrastructure </w:t>
      </w:r>
      <w:r>
        <w:rPr>
          <w:rStyle w:val="1"/>
          <w:rFonts w:hint="eastAsia"/>
          <w:lang w:eastAsia="zh-CN"/>
        </w:rPr>
        <w:t>resource</w:t>
      </w:r>
      <w:r>
        <w:rPr>
          <w:rStyle w:val="1"/>
          <w:lang w:eastAsia="zh-CN"/>
        </w:rPr>
        <w:t xml:space="preserve"> information</w:t>
      </w:r>
      <w:r>
        <w:t>.</w:t>
      </w:r>
    </w:p>
    <w:p w14:paraId="60C9C544" w14:textId="77777777" w:rsidR="00655428" w:rsidRDefault="00655428" w:rsidP="00655428">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37A1BE16" w14:textId="77777777" w:rsidR="00655428" w:rsidRDefault="00655428" w:rsidP="00655428">
      <w:pPr>
        <w:pStyle w:val="B10"/>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306198C" w14:textId="77777777" w:rsidR="00655428" w:rsidRDefault="00655428" w:rsidP="00655428">
      <w:pPr>
        <w:pStyle w:val="B10"/>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2C0EFB9C" w14:textId="77777777" w:rsidR="00655428" w:rsidRDefault="00655428" w:rsidP="00655428">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5D74ACA" w14:textId="77777777" w:rsidR="00655428" w:rsidRDefault="00655428" w:rsidP="00655428">
      <w:pPr>
        <w:pStyle w:val="Heading3"/>
      </w:pPr>
      <w:bookmarkStart w:id="148" w:name="_Toc176874305"/>
      <w:bookmarkStart w:id="149" w:name="_Toc176938019"/>
      <w:r>
        <w:t>5.8.2</w:t>
      </w:r>
      <w:r>
        <w:tab/>
        <w:t>Potential requirements</w:t>
      </w:r>
      <w:bookmarkEnd w:id="148"/>
      <w:bookmarkEnd w:id="149"/>
    </w:p>
    <w:p w14:paraId="3F5D0D49" w14:textId="1BED5D18" w:rsidR="00655428" w:rsidRDefault="00655428" w:rsidP="00655428">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hould have a capability to indicate its support</w:t>
      </w:r>
      <w:ins w:id="150" w:author="Stephen Mwanje (Nokia)" w:date="2024-10-31T13:34:00Z" w16du:dateUtc="2024-10-31T12:34:00Z">
        <w:r w:rsidR="006D69F9">
          <w:rPr>
            <w:kern w:val="2"/>
            <w:szCs w:val="18"/>
            <w:lang w:eastAsia="zh-CN" w:bidi="ar-KW"/>
          </w:rPr>
          <w:t>ed</w:t>
        </w:r>
      </w:ins>
      <w:r>
        <w:rPr>
          <w:kern w:val="2"/>
          <w:szCs w:val="18"/>
          <w:lang w:eastAsia="zh-CN" w:bidi="ar-KW"/>
        </w:rPr>
        <w:t xml:space="preserve"> </w:t>
      </w:r>
      <w:r>
        <w:rPr>
          <w:rFonts w:hint="eastAsia"/>
          <w:kern w:val="2"/>
          <w:szCs w:val="18"/>
          <w:lang w:eastAsia="zh-CN" w:bidi="ar-KW"/>
        </w:rPr>
        <w:t xml:space="preserve">visualization </w:t>
      </w:r>
      <w:ins w:id="151" w:author="Stephen Mwanje (Nokia)" w:date="2024-10-31T14:03:00Z" w16du:dateUtc="2024-10-31T13:03:00Z">
        <w:r w:rsidR="00DC535F">
          <w:rPr>
            <w:kern w:val="2"/>
            <w:szCs w:val="18"/>
            <w:lang w:eastAsia="zh-CN" w:bidi="ar-KW"/>
          </w:rPr>
          <w:t>information</w:t>
        </w:r>
      </w:ins>
      <w:ins w:id="152" w:author="Stephen Mwanje (Nokia)" w:date="2024-10-31T13:34:00Z" w16du:dateUtc="2024-10-31T12:34:00Z">
        <w:r w:rsidR="006D69F9">
          <w:rPr>
            <w:kern w:val="2"/>
            <w:szCs w:val="18"/>
            <w:lang w:eastAsia="zh-CN" w:bidi="ar-KW"/>
          </w:rPr>
          <w:t xml:space="preserve"> </w:t>
        </w:r>
      </w:ins>
      <w:del w:id="153" w:author="Stephen Mwanje (Nokia)" w:date="2024-10-31T13:34:00Z" w16du:dateUtc="2024-10-31T12:34:00Z">
        <w:r w:rsidDel="006D69F9">
          <w:rPr>
            <w:rFonts w:hint="eastAsia"/>
            <w:kern w:val="2"/>
            <w:szCs w:val="18"/>
            <w:lang w:eastAsia="zh-CN" w:bidi="ar-KW"/>
          </w:rPr>
          <w:delText>of</w:delText>
        </w:r>
      </w:del>
      <w:ins w:id="154" w:author="Stephen Mwanje (Nokia)" w:date="2024-10-31T13:34:00Z" w16du:dateUtc="2024-10-31T12:34:00Z">
        <w:r w:rsidR="006D69F9">
          <w:rPr>
            <w:kern w:val="2"/>
            <w:szCs w:val="18"/>
            <w:lang w:eastAsia="zh-CN" w:bidi="ar-KW"/>
          </w:rPr>
          <w:t>for</w:t>
        </w:r>
      </w:ins>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6FD3848E" w14:textId="77777777" w:rsidR="00655428" w:rsidRDefault="00655428" w:rsidP="00655428">
      <w:pPr>
        <w:rPr>
          <w:kern w:val="2"/>
          <w:szCs w:val="18"/>
          <w:lang w:eastAsia="zh-CN" w:bidi="ar-KW"/>
        </w:rPr>
      </w:pPr>
      <w:r>
        <w:rPr>
          <w:b/>
        </w:rPr>
        <w:lastRenderedPageBreak/>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20913007"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55" w:name="_Toc176874306"/>
      <w:bookmarkStart w:id="156" w:name="_Toc176938020"/>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14:textFill>
            <w14:solidFill>
              <w14:srgbClr w14:val="000000">
                <w14:lumMod w14:val="75000"/>
                <w14:lumOff w14:val="25000"/>
              </w14:srgbClr>
            </w14:solidFill>
          </w14:textFill>
        </w:rPr>
        <w:tab/>
        <w:t>Potential solutions</w:t>
      </w:r>
      <w:bookmarkEnd w:id="155"/>
      <w:bookmarkEnd w:id="156"/>
    </w:p>
    <w:p w14:paraId="7CEC3A81" w14:textId="77777777" w:rsidR="00655428" w:rsidRDefault="00655428" w:rsidP="00655428">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0D8D6F63" w14:textId="77777777" w:rsidR="00655428" w:rsidRDefault="00655428" w:rsidP="0065542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05F6DAA5" w14:textId="77777777" w:rsidR="00655428" w:rsidRDefault="00655428" w:rsidP="00655428">
      <w:pPr>
        <w:pStyle w:val="TH"/>
        <w:rPr>
          <w:lang w:eastAsia="zh-CN"/>
        </w:rPr>
      </w:pPr>
      <w:r>
        <w:rPr>
          <w:noProof/>
          <w:lang w:eastAsia="zh-CN"/>
        </w:rPr>
        <w:drawing>
          <wp:inline distT="0" distB="0" distL="0" distR="0" wp14:anchorId="7DF37B35" wp14:editId="0255F519">
            <wp:extent cx="4913630" cy="3492500"/>
            <wp:effectExtent l="0" t="0" r="0" b="12700"/>
            <wp:docPr id="754054810"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descr="A screenshot of a computer&#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6A2EAFD3" w14:textId="77777777" w:rsidR="00655428" w:rsidRDefault="00655428" w:rsidP="00655428">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1C1C2139" w14:textId="593DD803"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ins w:id="157" w:author="Stephen Mwanje (Nokia)" w:date="2024-10-31T13:36:00Z" w16du:dateUtc="2024-10-31T12:36:00Z">
        <w:r w:rsidR="00B320BE">
          <w:t xml:space="preserve">information on </w:t>
        </w:r>
      </w:ins>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14:textId="77777777" w:rsidR="00655428" w:rsidRDefault="00655428" w:rsidP="00655428">
      <w:pPr>
        <w:pStyle w:val="B10"/>
      </w:pPr>
      <w:r>
        <w:t>2.</w:t>
      </w:r>
      <w:r>
        <w:tab/>
        <w:t xml:space="preserve">The </w:t>
      </w:r>
      <w:r>
        <w:rPr>
          <w:rFonts w:hint="eastAsia"/>
          <w:lang w:eastAsia="zh-CN"/>
        </w:rPr>
        <w:t>NDT as the MnS provider provides a response to MnS consumer indicating the status of the request based on a feasibility check (success or failure).</w:t>
      </w:r>
    </w:p>
    <w:p w14:paraId="111B8D19" w14:textId="77777777" w:rsidR="00655428" w:rsidRDefault="00655428" w:rsidP="00655428">
      <w:pPr>
        <w:pStyle w:val="B10"/>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6900BFF0" w14:textId="74DC6F22" w:rsidR="00655428" w:rsidRDefault="00655428" w:rsidP="00655428">
      <w:pPr>
        <w:pStyle w:val="B10"/>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w:t>
      </w:r>
      <w:del w:id="158" w:author="nokia" w:date="2024-11-20T11:03:00Z" w16du:dateUtc="2024-11-20T16:03:00Z">
        <w:r w:rsidDel="002474D5">
          <w:rPr>
            <w:rFonts w:eastAsiaTheme="minorEastAsia" w:hint="eastAsia"/>
            <w:lang w:eastAsia="zh-CN"/>
          </w:rPr>
          <w:delText xml:space="preserve">and </w:delText>
        </w:r>
      </w:del>
      <w:ins w:id="159" w:author="nokia" w:date="2024-11-20T11:03:00Z" w16du:dateUtc="2024-11-20T16:03:00Z">
        <w:r w:rsidR="002474D5">
          <w:rPr>
            <w:rFonts w:eastAsiaTheme="minorEastAsia"/>
            <w:lang w:eastAsia="zh-CN"/>
          </w:rPr>
          <w:t>to obtain data for</w:t>
        </w:r>
        <w:r w:rsidR="002474D5">
          <w:rPr>
            <w:rFonts w:eastAsiaTheme="minorEastAsia" w:hint="eastAsia"/>
            <w:lang w:eastAsia="zh-CN"/>
          </w:rPr>
          <w:t xml:space="preserve"> </w:t>
        </w:r>
      </w:ins>
      <w:r>
        <w:rPr>
          <w:rFonts w:eastAsiaTheme="minorEastAsia" w:hint="eastAsia"/>
          <w:lang w:eastAsia="zh-CN"/>
        </w:rPr>
        <w:t xml:space="preserve">visualization and optionally the traffic modelling </w:t>
      </w:r>
      <w:r>
        <w:rPr>
          <w:rFonts w:hint="eastAsia"/>
          <w:lang w:eastAsia="zh-CN"/>
        </w:rPr>
        <w:t>and generates the report.</w:t>
      </w:r>
    </w:p>
    <w:p w14:paraId="5CD03B71"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3B85556A" w14:textId="77777777" w:rsidR="00655428" w:rsidRDefault="00655428" w:rsidP="00655428">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14:textId="77777777" w:rsidR="00655428" w:rsidRDefault="00655428" w:rsidP="00655428">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4B2BBBCF" w14:textId="77777777" w:rsidR="00655428" w:rsidRDefault="00655428" w:rsidP="00655428">
      <w:pPr>
        <w:rPr>
          <w:i/>
        </w:rPr>
      </w:pPr>
    </w:p>
    <w:p w14:paraId="67D0E2F1" w14:textId="77777777" w:rsidR="00655428" w:rsidRDefault="00655428" w:rsidP="00655428">
      <w:pPr>
        <w:pStyle w:val="Heading4"/>
        <w:rPr>
          <w:rStyle w:val="1"/>
          <w:i w:val="0"/>
          <w:iCs w:val="0"/>
          <w:lang w:val="en-US" w:eastAsia="zh-CN"/>
        </w:rPr>
      </w:pPr>
      <w:r>
        <w:rPr>
          <w:lang w:eastAsia="zh-CN"/>
        </w:rPr>
        <w:lastRenderedPageBreak/>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539F2339" w14:textId="77777777" w:rsidR="00655428" w:rsidRDefault="00655428" w:rsidP="00655428">
      <w:r>
        <w:t>NRM IOC for simulated network or NDT instance that can provide the attributes based on NDT scenarios in 3GPP management system.</w:t>
      </w:r>
    </w:p>
    <w:p w14:paraId="1B171C39"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rFonts w:hint="eastAsia"/>
          <w:lang w:eastAsia="zh-CN"/>
        </w:rPr>
        <w:t>T</w:t>
      </w:r>
      <w:r>
        <w:rPr>
          <w:lang w:eastAsia="zh-CN"/>
        </w:rPr>
        <w:t>he MOI information related to simulated network or NDT instance</w:t>
      </w:r>
    </w:p>
    <w:p w14:paraId="60A27A5E"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scope of NDT (e.g., RAN, core network NFs, deployment location, duration etc.)</w:t>
      </w:r>
    </w:p>
    <w:p w14:paraId="543D42D0"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NDT related management data:</w:t>
      </w:r>
    </w:p>
    <w:p w14:paraId="4D38F729"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fault information (e.g., NF fault status) related to NDT instance</w:t>
      </w:r>
    </w:p>
    <w:p w14:paraId="1D6EB251"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performance information (e.g., service KPIs) related to the simulated network or NDT</w:t>
      </w:r>
    </w:p>
    <w:p w14:paraId="3ABB9FC6" w14:textId="2F9D5F0B" w:rsidR="00655428" w:rsidRDefault="00655428" w:rsidP="00655428">
      <w:r>
        <w:rPr>
          <w:rFonts w:hint="eastAsia"/>
        </w:rPr>
        <w:t>B</w:t>
      </w:r>
      <w:r>
        <w:t xml:space="preserve">ased on the description above, the </w:t>
      </w:r>
      <w:del w:id="160" w:author="Stephen Mwanje (Nokia)" w:date="2024-10-31T13:38:00Z" w16du:dateUtc="2024-10-31T12:38:00Z">
        <w:r w:rsidDel="00B320BE">
          <w:delText xml:space="preserve">visualization of a </w:delText>
        </w:r>
      </w:del>
      <w:r>
        <w:t xml:space="preserve">NDT instance may correlate particular sets of management data. </w:t>
      </w:r>
    </w:p>
    <w:p w14:paraId="4AED3A4F" w14:textId="47F7069D" w:rsidR="00655428" w:rsidRDefault="00655428" w:rsidP="00655428">
      <w:r>
        <w:rPr>
          <w:lang w:val="en-US" w:eastAsia="zh-CN"/>
        </w:rPr>
        <w:t xml:space="preserve">After creation and/or configuration of the NDT instance, the output of NDT can be </w:t>
      </w:r>
      <w:del w:id="161" w:author="Stephen Mwanje (Nokia)" w:date="2024-10-31T13:38:00Z" w16du:dateUtc="2024-10-31T12:38:00Z">
        <w:r w:rsidDel="00B320BE">
          <w:delText>visualized</w:delText>
        </w:r>
      </w:del>
      <w:ins w:id="162" w:author="Stephen Mwanje (Nokia)" w:date="2024-10-31T13:38:00Z" w16du:dateUtc="2024-10-31T12:38:00Z">
        <w:r w:rsidR="00B320BE">
          <w:t>reported</w:t>
        </w:r>
      </w:ins>
      <w:r>
        <w:rPr>
          <w:lang w:val="en-US" w:eastAsia="zh-CN"/>
        </w:rPr>
        <w:t xml:space="preserve">. The output of NDT can be carried in </w:t>
      </w:r>
      <w:proofErr w:type="spellStart"/>
      <w:r>
        <w:rPr>
          <w:lang w:val="en-US" w:eastAsia="zh-CN"/>
        </w:rPr>
        <w:t>nDTOutput</w:t>
      </w:r>
      <w:proofErr w:type="spellEnd"/>
      <w:r>
        <w:rPr>
          <w:lang w:val="en-US" w:eastAsia="zh-CN"/>
        </w:rPr>
        <w:t xml:space="preserve"> as described in clause 5.2.3.3 solution 3 of </w:t>
      </w:r>
      <w:r>
        <w:t xml:space="preserve">Signaling storm analysis. </w:t>
      </w:r>
    </w:p>
    <w:p w14:paraId="09E2B834" w14:textId="77777777" w:rsidR="00655428" w:rsidRDefault="00655428" w:rsidP="00655428">
      <w:pPr>
        <w:pStyle w:val="NO"/>
        <w:rPr>
          <w:rFonts w:eastAsiaTheme="minorEastAsia"/>
        </w:rPr>
      </w:pPr>
      <w:r>
        <w:rPr>
          <w:rFonts w:eastAsiaTheme="minorEastAsia"/>
        </w:rPr>
        <w:t xml:space="preserve">Note: the way to achieve </w:t>
      </w:r>
      <w:r>
        <w:rPr>
          <w:rFonts w:eastAsiaTheme="minorEastAsia" w:hint="eastAsia"/>
        </w:rPr>
        <w:t>visualization</w:t>
      </w:r>
      <w:r>
        <w:rPr>
          <w:rFonts w:eastAsiaTheme="minorEastAsia"/>
        </w:rPr>
        <w:t xml:space="preserve"> of NDT is implementation related.</w:t>
      </w:r>
    </w:p>
    <w:p w14:paraId="59C14BA6" w14:textId="77777777" w:rsidR="00655428" w:rsidRDefault="00655428" w:rsidP="00655428">
      <w:pPr>
        <w:pStyle w:val="B2"/>
        <w:ind w:left="0" w:firstLine="0"/>
        <w:rPr>
          <w:rFonts w:eastAsiaTheme="minorEastAsia"/>
          <w:lang w:eastAsia="zh-CN"/>
        </w:rPr>
      </w:pPr>
    </w:p>
    <w:p w14:paraId="67801850" w14:textId="77777777" w:rsidR="00655428" w:rsidRDefault="00655428" w:rsidP="00655428">
      <w:pPr>
        <w:pStyle w:val="Heading3"/>
        <w:rPr>
          <w:lang w:eastAsia="zh-CN"/>
        </w:rPr>
      </w:pPr>
      <w:r>
        <w:rPr>
          <w:rStyle w:val="1"/>
          <w:rFonts w:hint="eastAsia"/>
        </w:rPr>
        <w:t>5.</w:t>
      </w:r>
      <w:r>
        <w:rPr>
          <w:rStyle w:val="1"/>
          <w:rFonts w:hint="eastAsia"/>
          <w:lang w:val="en-US" w:eastAsia="zh-CN"/>
        </w:rPr>
        <w:t>8</w:t>
      </w:r>
      <w:r>
        <w:rPr>
          <w:rStyle w:val="1"/>
          <w:rFonts w:hint="eastAsia"/>
        </w:rPr>
        <w:t>.</w:t>
      </w:r>
      <w:r>
        <w:rPr>
          <w:rStyle w:val="1"/>
        </w:rPr>
        <w:t>4</w:t>
      </w:r>
      <w:r>
        <w:rPr>
          <w:rStyle w:val="1"/>
        </w:rPr>
        <w:tab/>
        <w:t>Evaluation of potential solutions</w:t>
      </w:r>
    </w:p>
    <w:p w14:paraId="38319C51" w14:textId="77777777" w:rsidR="00655428" w:rsidRDefault="00655428" w:rsidP="00655428">
      <w:pPr>
        <w:rPr>
          <w:rStyle w:val="1"/>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14:textId="3EAEF8CA" w:rsidR="00655428" w:rsidRDefault="00655428" w:rsidP="00655428">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t>
      </w:r>
      <w:del w:id="163" w:author="Stephen Mwanje (Nokia)" w:date="2024-10-31T13:38:00Z" w16du:dateUtc="2024-10-31T12:38:00Z">
        <w:r w:rsidDel="00B320BE">
          <w:rPr>
            <w:kern w:val="2"/>
            <w:szCs w:val="18"/>
            <w:lang w:eastAsia="zh-CN" w:bidi="ar-KW"/>
          </w:rPr>
          <w:delText xml:space="preserve">visualization </w:delText>
        </w:r>
      </w:del>
      <w:r>
        <w:rPr>
          <w:kern w:val="2"/>
          <w:szCs w:val="18"/>
          <w:lang w:eastAsia="zh-CN" w:bidi="ar-KW"/>
        </w:rPr>
        <w:t xml:space="preserve">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47D355AC" w14:textId="77777777" w:rsidR="00655428" w:rsidRDefault="00655428" w:rsidP="00655428">
      <w:pPr>
        <w:rPr>
          <w:rStyle w:val="1"/>
          <w:i w:val="0"/>
          <w:color w:val="000000"/>
          <w14:textFill>
            <w14:solidFill>
              <w14:srgbClr w14:val="000000">
                <w14:lumMod w14:val="75000"/>
                <w14:lumOff w14:val="25000"/>
              </w14:srgbClr>
            </w14:solidFill>
          </w14:textFill>
        </w:rPr>
      </w:pPr>
    </w:p>
    <w:p w14:paraId="118A9269" w14:textId="77777777" w:rsidR="00655428" w:rsidRDefault="00655428" w:rsidP="00655428">
      <w:pPr>
        <w:rPr>
          <w:rStyle w:val="1"/>
          <w:i w:val="0"/>
          <w:color w:val="000000"/>
          <w14:textFill>
            <w14:solidFill>
              <w14:srgbClr w14:val="000000">
                <w14:lumMod w14:val="75000"/>
                <w14:lumOff w14:val="25000"/>
              </w14:srgbClr>
            </w14:solidFill>
          </w14:textFill>
        </w:rPr>
      </w:pPr>
    </w:p>
    <w:p w14:paraId="0C1F8157" w14:textId="77777777" w:rsidR="00655428" w:rsidRDefault="00655428" w:rsidP="00655428">
      <w:pPr>
        <w:pStyle w:val="Heading2"/>
      </w:pPr>
      <w:bookmarkStart w:id="164" w:name="_Toc176938021"/>
      <w:bookmarkStart w:id="165" w:name="_Toc176874307"/>
      <w:r>
        <w:t>5.</w:t>
      </w:r>
      <w:r>
        <w:rPr>
          <w:rFonts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4"/>
      <w:bookmarkEnd w:id="165"/>
    </w:p>
    <w:p w14:paraId="2FB1AD1D" w14:textId="77777777" w:rsidR="00655428" w:rsidRDefault="00655428" w:rsidP="00655428">
      <w:pPr>
        <w:pStyle w:val="Heading3"/>
        <w:rPr>
          <w:lang w:eastAsia="ko-KR"/>
        </w:rPr>
      </w:pPr>
      <w:bookmarkStart w:id="166" w:name="_Toc176874308"/>
      <w:bookmarkStart w:id="167" w:name="_Toc176938022"/>
      <w:r>
        <w:rPr>
          <w:lang w:eastAsia="ko-KR"/>
        </w:rPr>
        <w:t>5.</w:t>
      </w:r>
      <w:r>
        <w:rPr>
          <w:rFonts w:hint="eastAsia"/>
          <w:lang w:eastAsia="zh-CN"/>
        </w:rPr>
        <w:t>9</w:t>
      </w:r>
      <w:r>
        <w:rPr>
          <w:lang w:eastAsia="ko-KR"/>
        </w:rPr>
        <w:t>.1</w:t>
      </w:r>
      <w:r>
        <w:rPr>
          <w:lang w:eastAsia="ko-KR"/>
        </w:rPr>
        <w:tab/>
        <w:t>Description</w:t>
      </w:r>
      <w:bookmarkEnd w:id="166"/>
      <w:bookmarkEnd w:id="167"/>
    </w:p>
    <w:p w14:paraId="4E4B0874" w14:textId="77777777" w:rsidR="00655428" w:rsidRDefault="00655428" w:rsidP="00655428">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2F901898" w14:textId="77777777" w:rsidR="00655428" w:rsidRDefault="00655428" w:rsidP="0065542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460C3983" w14:textId="77777777" w:rsidR="00655428" w:rsidRDefault="00655428" w:rsidP="00655428">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5E073C91" w14:textId="77777777" w:rsidR="00655428" w:rsidRDefault="00655428" w:rsidP="00655428">
      <w:pPr>
        <w:rPr>
          <w:lang w:eastAsia="ja-JP"/>
        </w:rPr>
      </w:pPr>
      <w:r>
        <w:rPr>
          <w:lang w:eastAsia="ja-JP"/>
        </w:rPr>
        <w:lastRenderedPageBreak/>
        <w:t>By using NDT, consumer can investigate potential impact in the network operation when new settings are applied (e.g. in which NF does congestion or service disruption occur and how many subscribers are impacted, etc.).</w:t>
      </w:r>
    </w:p>
    <w:p w14:paraId="56AB68AE" w14:textId="77777777" w:rsidR="00655428" w:rsidRDefault="00655428" w:rsidP="00655428">
      <w:pPr>
        <w:rPr>
          <w:lang w:eastAsia="ja-JP"/>
        </w:rPr>
      </w:pPr>
      <w:r>
        <w:rPr>
          <w:rFonts w:hint="eastAsia"/>
          <w:lang w:eastAsia="ja-JP"/>
        </w:rPr>
        <w:t>A</w:t>
      </w:r>
      <w:r>
        <w:rPr>
          <w:lang w:eastAsia="ja-JP"/>
        </w:rPr>
        <w:t>s an example, the impact of the configurations and operations is verified using NDT as follows:</w:t>
      </w:r>
    </w:p>
    <w:p w14:paraId="08DBCB88" w14:textId="77777777" w:rsidR="00655428" w:rsidRDefault="00655428" w:rsidP="00655428">
      <w:pPr>
        <w:pStyle w:val="B10"/>
        <w:rPr>
          <w:lang w:eastAsia="ja-JP"/>
        </w:rPr>
      </w:pPr>
      <w:r>
        <w:rPr>
          <w:lang w:eastAsia="ja-JP"/>
        </w:rPr>
        <w:t>1)</w:t>
      </w:r>
      <w:r>
        <w:rPr>
          <w:lang w:eastAsia="ja-JP"/>
        </w:rPr>
        <w:tab/>
        <w:t>The network operator wants to introduce new configurations or do some operation.</w:t>
      </w:r>
    </w:p>
    <w:p w14:paraId="731BDE98" w14:textId="77777777" w:rsidR="00655428" w:rsidRDefault="00655428" w:rsidP="00655428">
      <w:pPr>
        <w:pStyle w:val="B10"/>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0F376448" w14:textId="77777777" w:rsidR="00655428" w:rsidRDefault="00655428" w:rsidP="00655428">
      <w:pPr>
        <w:pStyle w:val="B10"/>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5B0EE9C2" w14:textId="77777777" w:rsidR="00655428" w:rsidRDefault="00655428" w:rsidP="00655428">
      <w:pPr>
        <w:pStyle w:val="B10"/>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62A9BE1" w14:textId="77777777" w:rsidR="00655428" w:rsidRDefault="00655428" w:rsidP="00655428">
      <w:pPr>
        <w:pStyle w:val="B10"/>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0BAAEFDE" w14:textId="77777777" w:rsidR="00655428" w:rsidRDefault="00655428" w:rsidP="00655428">
      <w:pPr>
        <w:pStyle w:val="B10"/>
        <w:rPr>
          <w:lang w:eastAsia="ja-JP"/>
        </w:rPr>
      </w:pPr>
      <w:r>
        <w:rPr>
          <w:lang w:eastAsia="ja-JP"/>
        </w:rPr>
        <w:t>6)</w:t>
      </w:r>
      <w:r>
        <w:rPr>
          <w:lang w:eastAsia="ja-JP"/>
        </w:rPr>
        <w:tab/>
        <w:t>The network operator decides to apply new configuration or operation.</w:t>
      </w:r>
    </w:p>
    <w:p w14:paraId="37C0C50E" w14:textId="77777777" w:rsidR="00655428" w:rsidRDefault="00655428" w:rsidP="00655428">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14:textId="28B73D3F" w:rsidR="00655428" w:rsidRDefault="00655428" w:rsidP="00655428">
      <w:r>
        <w:rPr>
          <w:rFonts w:eastAsia="DengXian"/>
          <w:lang w:val="en-US" w:eastAsia="zh-CN"/>
        </w:rPr>
        <w:t xml:space="preserve">One more detail example in the network operation and management, is </w:t>
      </w:r>
      <w:r>
        <w:rPr>
          <w:rFonts w:eastAsia="Malgun Gothic"/>
          <w:lang w:eastAsia="ko-KR"/>
        </w:rPr>
        <w:t xml:space="preserve"> key events assurance (e.g.</w:t>
      </w:r>
      <w:ins w:id="168" w:author="Stephen Mwanje (Nokia)" w:date="2024-10-31T14:06:00Z" w16du:dateUtc="2024-10-31T13:06:00Z">
        <w:r w:rsidR="00DC535F">
          <w:rPr>
            <w:rFonts w:eastAsia="Malgun Gothic"/>
            <w:lang w:eastAsia="ko-KR"/>
          </w:rPr>
          <w:t>,</w:t>
        </w:r>
      </w:ins>
      <w:r>
        <w:rPr>
          <w:rFonts w:eastAsia="Malgun Gothic"/>
          <w:lang w:eastAsia="ko-KR"/>
        </w:rPr>
        <w:t xml:space="preserve">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allows the possibility to simulate real time network performance and service availability under such high traffic</w:t>
      </w:r>
      <w:del w:id="169" w:author="Stephen Mwanje (Nokia)" w:date="2024-10-31T13:57:00Z" w16du:dateUtc="2024-10-31T12:57:00Z">
        <w:r w:rsidDel="00DC535F">
          <w:delText>,</w:delText>
        </w:r>
      </w:del>
      <w:r>
        <w:t xml:space="preserve"> and verify the network adjustment in the replica network. </w:t>
      </w:r>
    </w:p>
    <w:p w14:paraId="3AC327DB" w14:textId="77777777" w:rsidR="00655428" w:rsidRDefault="00655428" w:rsidP="00655428">
      <w:r>
        <w:rPr>
          <w:rFonts w:hint="eastAsia"/>
          <w:lang w:eastAsia="zh-CN"/>
        </w:rPr>
        <w:t>T</w:t>
      </w:r>
      <w:r>
        <w:rPr>
          <w:lang w:eastAsia="zh-CN"/>
        </w:rPr>
        <w:t xml:space="preserve">he additional procedure description of using NDT for key event assurance could be </w:t>
      </w:r>
      <w:r>
        <w:t>explored in more detail as follows:</w:t>
      </w:r>
    </w:p>
    <w:p w14:paraId="6BDCD2CC" w14:textId="77777777" w:rsidR="00655428" w:rsidRDefault="00655428" w:rsidP="00655428">
      <w:pPr>
        <w:numPr>
          <w:ilvl w:val="0"/>
          <w:numId w:val="30"/>
        </w:numPr>
        <w:overflowPunct w:val="0"/>
        <w:autoSpaceDE w:val="0"/>
        <w:autoSpaceDN w:val="0"/>
        <w:adjustRightInd w:val="0"/>
        <w:textAlignment w:val="baseline"/>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118FDEF0" w14:textId="77777777" w:rsidR="00655428" w:rsidRDefault="00655428" w:rsidP="00655428">
      <w:pPr>
        <w:numPr>
          <w:ilvl w:val="0"/>
          <w:numId w:val="30"/>
        </w:numPr>
        <w:overflowPunct w:val="0"/>
        <w:autoSpaceDE w:val="0"/>
        <w:autoSpaceDN w:val="0"/>
        <w:adjustRightInd w:val="0"/>
        <w:textAlignment w:val="baseline"/>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5768565B" w14:textId="77777777" w:rsidR="00655428" w:rsidRDefault="00655428" w:rsidP="00655428">
      <w:pPr>
        <w:numPr>
          <w:ilvl w:val="0"/>
          <w:numId w:val="30"/>
        </w:numPr>
        <w:overflowPunct w:val="0"/>
        <w:autoSpaceDE w:val="0"/>
        <w:autoSpaceDN w:val="0"/>
        <w:adjustRightInd w:val="0"/>
        <w:textAlignment w:val="baseline"/>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8C5D19A" w14:textId="77777777" w:rsidR="00655428" w:rsidRDefault="00655428" w:rsidP="00655428">
      <w:pPr>
        <w:rPr>
          <w:lang w:eastAsia="ja-JP"/>
        </w:rPr>
      </w:pPr>
    </w:p>
    <w:p w14:paraId="3806D40B" w14:textId="77777777" w:rsidR="00655428" w:rsidRDefault="00655428" w:rsidP="00655428">
      <w:pPr>
        <w:pStyle w:val="Heading3"/>
        <w:rPr>
          <w:lang w:eastAsia="zh-CN"/>
        </w:rPr>
      </w:pPr>
      <w:bookmarkStart w:id="170" w:name="_Toc176874309"/>
      <w:bookmarkStart w:id="171" w:name="_Toc176938023"/>
      <w:r>
        <w:rPr>
          <w:rFonts w:hint="eastAsia"/>
          <w:lang w:eastAsia="zh-CN"/>
        </w:rPr>
        <w:t>5</w:t>
      </w:r>
      <w:r>
        <w:rPr>
          <w:lang w:eastAsia="zh-CN"/>
        </w:rPr>
        <w:t>.</w:t>
      </w:r>
      <w:r>
        <w:rPr>
          <w:rFonts w:hint="eastAsia"/>
          <w:lang w:eastAsia="zh-CN"/>
        </w:rPr>
        <w:t>9</w:t>
      </w:r>
      <w:r>
        <w:rPr>
          <w:lang w:eastAsia="zh-CN"/>
        </w:rPr>
        <w:t>.2</w:t>
      </w:r>
      <w:r>
        <w:rPr>
          <w:lang w:eastAsia="zh-CN"/>
        </w:rPr>
        <w:tab/>
        <w:t>Potential requirements</w:t>
      </w:r>
      <w:bookmarkEnd w:id="170"/>
      <w:bookmarkEnd w:id="171"/>
    </w:p>
    <w:p w14:paraId="79016E54" w14:textId="77777777" w:rsidR="00655428" w:rsidRDefault="00655428" w:rsidP="00655428">
      <w:pPr>
        <w:rPr>
          <w:rFonts w:eastAsia="Microsoft YaHei"/>
          <w:b/>
        </w:rPr>
      </w:pPr>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The NDT shall have the capability allowing the consumer to submit provisioning MnS operations to the NDT.</w:t>
      </w:r>
    </w:p>
    <w:p w14:paraId="46F27F88" w14:textId="77777777"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shall have the capability to report the result of applied configuration changes.</w:t>
      </w:r>
    </w:p>
    <w:p w14:paraId="6013575A" w14:textId="77777777" w:rsidR="00655428" w:rsidRDefault="00655428" w:rsidP="00655428">
      <w:pPr>
        <w:pStyle w:val="Heading3"/>
        <w:rPr>
          <w:lang w:eastAsia="zh-CN"/>
        </w:rPr>
      </w:pPr>
      <w:bookmarkStart w:id="172" w:name="_Toc176938024"/>
      <w:bookmarkStart w:id="173" w:name="_Toc176874310"/>
      <w:r>
        <w:rPr>
          <w:rFonts w:hint="eastAsia"/>
        </w:rPr>
        <w:lastRenderedPageBreak/>
        <w:t>5</w:t>
      </w:r>
      <w:r>
        <w:rPr>
          <w:lang w:eastAsia="zh-CN"/>
        </w:rPr>
        <w:t>.</w:t>
      </w:r>
      <w:r>
        <w:t>9</w:t>
      </w:r>
      <w:r>
        <w:rPr>
          <w:lang w:eastAsia="zh-CN"/>
        </w:rPr>
        <w:t>.</w:t>
      </w:r>
      <w:r>
        <w:rPr>
          <w:rFonts w:hint="eastAsia"/>
        </w:rPr>
        <w:t>3</w:t>
      </w:r>
      <w:r>
        <w:tab/>
      </w:r>
      <w:r>
        <w:rPr>
          <w:lang w:eastAsia="zh-CN"/>
        </w:rPr>
        <w:t>Potential solutions</w:t>
      </w:r>
      <w:bookmarkEnd w:id="172"/>
      <w:bookmarkEnd w:id="173"/>
    </w:p>
    <w:p w14:paraId="610AF474" w14:textId="77777777" w:rsidR="00655428" w:rsidRDefault="00655428" w:rsidP="00655428">
      <w:pPr>
        <w:pStyle w:val="Heading4"/>
        <w:rPr>
          <w:lang w:eastAsia="zh-CN"/>
        </w:rPr>
      </w:pPr>
      <w:bookmarkStart w:id="174" w:name="_Toc176938025"/>
      <w:bookmarkStart w:id="175"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74"/>
      <w:bookmarkEnd w:id="175"/>
    </w:p>
    <w:p w14:paraId="7C510165" w14:textId="77777777" w:rsidR="00655428" w:rsidRDefault="00655428" w:rsidP="00655428">
      <w:pPr>
        <w:pStyle w:val="TH"/>
      </w:pPr>
      <w:r>
        <w:object w:dxaOrig="6390" w:dyaOrig="4690" w14:anchorId="2D9B26F9">
          <v:shape id="_x0000_i1031" type="#_x0000_t75" style="width:320.05pt;height:234.3pt" o:ole="">
            <v:imagedata r:id="rId29" o:title="" croptop="4079f" cropbottom="4080f" cropleft="3187f" cropright="3029f"/>
          </v:shape>
          <o:OLEObject Type="Embed" ProgID="Visio.Drawing.11" ShapeID="_x0000_i1031" DrawAspect="Content" ObjectID="_1793770484" r:id="rId30"/>
        </w:object>
      </w:r>
    </w:p>
    <w:p w14:paraId="4AAF782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48A2332F" w14:textId="354EB57F"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w:t>
      </w:r>
      <w:ins w:id="176" w:author="Stephen Mwanje (Nokia)" w:date="2024-10-31T14:03:00Z" w16du:dateUtc="2024-10-31T13:03:00Z">
        <w:r w:rsidR="00DC535F">
          <w:rPr>
            <w:lang w:eastAsia="zh-CN"/>
          </w:rPr>
          <w:t>l</w:t>
        </w:r>
      </w:ins>
      <w:r>
        <w:rPr>
          <w:lang w:eastAsia="zh-CN"/>
        </w:rPr>
        <w:t>ing requirements. The model</w:t>
      </w:r>
      <w:ins w:id="177" w:author="Stephen Mwanje (Nokia)" w:date="2024-10-31T14:03:00Z" w16du:dateUtc="2024-10-31T13:03:00Z">
        <w:r w:rsidR="00DC535F">
          <w:rPr>
            <w:lang w:eastAsia="zh-CN"/>
          </w:rPr>
          <w:t>l</w:t>
        </w:r>
      </w:ins>
      <w:r>
        <w:rPr>
          <w:lang w:eastAsia="zh-CN"/>
        </w:rPr>
        <w:t>ing requirements are used to specify the scope of the network to be modelled either using simulation or emulation</w:t>
      </w:r>
      <w:ins w:id="178" w:author="Stephen Mwanje (Nokia)" w:date="2024-10-31T13:57:00Z" w16du:dateUtc="2024-10-31T12:57:00Z">
        <w:r w:rsidR="00DC535F">
          <w:rPr>
            <w:lang w:eastAsia="zh-CN"/>
          </w:rPr>
          <w:t>-</w:t>
        </w:r>
      </w:ins>
      <w:r>
        <w:rPr>
          <w:lang w:eastAsia="zh-CN"/>
        </w:rPr>
        <w:t xml:space="preserve"> based method, which may include:</w:t>
      </w:r>
    </w:p>
    <w:p w14:paraId="11926DF1"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39905E30" w14:textId="3A360DA5" w:rsidR="00655428" w:rsidRDefault="00655428" w:rsidP="00655428">
      <w:pPr>
        <w:pStyle w:val="B2"/>
        <w:rPr>
          <w:lang w:eastAsia="zh-CN"/>
        </w:rPr>
      </w:pPr>
      <w:r>
        <w:rPr>
          <w:lang w:eastAsia="zh-CN"/>
        </w:rPr>
        <w:t>-</w:t>
      </w:r>
      <w:r>
        <w:rPr>
          <w:lang w:eastAsia="zh-CN"/>
        </w:rPr>
        <w:tab/>
        <w:t>Model</w:t>
      </w:r>
      <w:ins w:id="179" w:author="Stephen Mwanje (Nokia)" w:date="2024-10-31T14:03:00Z" w16du:dateUtc="2024-10-31T13:03:00Z">
        <w:r w:rsidR="00DC535F">
          <w:rPr>
            <w:lang w:eastAsia="zh-CN"/>
          </w:rPr>
          <w:t>l</w:t>
        </w:r>
      </w:ins>
      <w:r>
        <w:rPr>
          <w:lang w:eastAsia="zh-CN"/>
        </w:rPr>
        <w:t>ing data: the selected data to be model</w:t>
      </w:r>
      <w:ins w:id="180" w:author="Stephen Mwanje (Nokia)" w:date="2024-10-31T14:03:00Z" w16du:dateUtc="2024-10-31T13:03:00Z">
        <w:r w:rsidR="00DC535F">
          <w:rPr>
            <w:lang w:eastAsia="zh-CN"/>
          </w:rPr>
          <w:t>l</w:t>
        </w:r>
      </w:ins>
      <w:r>
        <w:rPr>
          <w:lang w:eastAsia="zh-CN"/>
        </w:rPr>
        <w:t>ed by NDT, e.g. 5GC PM data as defined in 3GPP TS 28.552 [7] and 3GPP TS 28.554 [8], CM data as defined in 3GPP TS 28.541 [6] and 3GPP TS 28.622 [10], etc.</w:t>
      </w:r>
    </w:p>
    <w:p w14:paraId="727A34A5" w14:textId="13C112E7" w:rsidR="00655428" w:rsidRDefault="00655428" w:rsidP="00655428">
      <w:pPr>
        <w:pStyle w:val="B10"/>
        <w:rPr>
          <w:lang w:eastAsia="zh-CN"/>
        </w:rPr>
      </w:pPr>
      <w:r>
        <w:rPr>
          <w:lang w:eastAsia="zh-CN"/>
        </w:rPr>
        <w:t>2.</w:t>
      </w:r>
      <w:r>
        <w:rPr>
          <w:lang w:eastAsia="zh-CN"/>
        </w:rPr>
        <w:tab/>
        <w:t>Based on the model</w:t>
      </w:r>
      <w:ins w:id="181" w:author="Stephen Mwanje (Nokia)" w:date="2024-10-31T14:04:00Z" w16du:dateUtc="2024-10-31T13:04:00Z">
        <w:r w:rsidR="00DC535F">
          <w:rPr>
            <w:lang w:eastAsia="zh-CN"/>
          </w:rPr>
          <w:t>l</w:t>
        </w:r>
      </w:ins>
      <w:r>
        <w:rPr>
          <w:lang w:eastAsia="zh-CN"/>
        </w:rPr>
        <w:t xml:space="preserve">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55429CA5" w14:textId="77777777" w:rsidR="00655428" w:rsidRDefault="00655428" w:rsidP="00655428">
      <w:pPr>
        <w:pStyle w:val="B10"/>
        <w:rPr>
          <w:lang w:eastAsia="zh-CN"/>
        </w:rPr>
      </w:pPr>
      <w:r>
        <w:rPr>
          <w:lang w:eastAsia="zh-CN"/>
        </w:rPr>
        <w:t>3.</w:t>
      </w:r>
      <w:r>
        <w:rPr>
          <w:lang w:eastAsia="zh-CN"/>
        </w:rPr>
        <w:tab/>
        <w:t>MnS producer notifies MnS consumer that the NDT instance is created.</w:t>
      </w:r>
    </w:p>
    <w:p w14:paraId="778045C6" w14:textId="77777777" w:rsidR="00655428" w:rsidRDefault="00655428" w:rsidP="00655428">
      <w:pPr>
        <w:pStyle w:val="B10"/>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0F01A2FC" w14:textId="77777777" w:rsidR="00655428" w:rsidRDefault="00655428" w:rsidP="00655428">
      <w:pPr>
        <w:pStyle w:val="B2"/>
        <w:rPr>
          <w:lang w:eastAsia="zh-CN"/>
        </w:rPr>
      </w:pPr>
      <w:r>
        <w:rPr>
          <w:lang w:eastAsia="zh-CN"/>
        </w:rPr>
        <w:t>-</w:t>
      </w:r>
      <w:r>
        <w:rPr>
          <w:lang w:eastAsia="zh-CN"/>
        </w:rPr>
        <w:tab/>
        <w:t xml:space="preserve">Provisioning operation type: the operation as defined in 3GPP TS 28.532 [11], e.g. </w:t>
      </w:r>
      <w:proofErr w:type="spellStart"/>
      <w:r>
        <w:rPr>
          <w:rFonts w:cs="Arial"/>
        </w:rPr>
        <w:t>modifyMOIAttributes</w:t>
      </w:r>
      <w:proofErr w:type="spellEnd"/>
      <w:r>
        <w:t xml:space="preserve"> operation.</w:t>
      </w:r>
    </w:p>
    <w:p w14:paraId="4CD6604F" w14:textId="77777777" w:rsidR="00655428" w:rsidRDefault="00655428" w:rsidP="00655428">
      <w:pPr>
        <w:pStyle w:val="B2"/>
        <w:rPr>
          <w:lang w:eastAsia="zh-CN"/>
        </w:rPr>
      </w:pPr>
      <w:r>
        <w:t>-</w:t>
      </w:r>
      <w:r>
        <w:tab/>
        <w:t>Configuration data: the 5GC NRM configuration data as described in 3GPP TS 28.541 [6] carried in the operation.</w:t>
      </w:r>
    </w:p>
    <w:p w14:paraId="57398A78"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5581FA47"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766B6A14" w14:textId="77777777" w:rsidR="00655428" w:rsidRDefault="00655428" w:rsidP="00655428">
      <w:pPr>
        <w:pStyle w:val="B10"/>
      </w:pPr>
      <w:r>
        <w:rPr>
          <w:lang w:eastAsia="zh-CN"/>
        </w:rPr>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11D17DE0" w14:textId="77777777" w:rsidR="00655428" w:rsidRDefault="00655428" w:rsidP="00655428">
      <w:pPr>
        <w:pStyle w:val="Heading4"/>
        <w:rPr>
          <w:lang w:eastAsia="zh-CN"/>
        </w:rPr>
      </w:pPr>
      <w:bookmarkStart w:id="182" w:name="_Toc176938026"/>
      <w:bookmarkStart w:id="183" w:name="_Toc176874312"/>
      <w:r>
        <w:rPr>
          <w:rFonts w:hint="eastAsia"/>
        </w:rPr>
        <w:lastRenderedPageBreak/>
        <w:t>5</w:t>
      </w:r>
      <w:r>
        <w:rPr>
          <w:lang w:eastAsia="zh-CN"/>
        </w:rPr>
        <w:t>.</w:t>
      </w:r>
      <w:r>
        <w:t>9</w:t>
      </w:r>
      <w:r>
        <w:rPr>
          <w:lang w:eastAsia="zh-CN"/>
        </w:rPr>
        <w:t>.</w:t>
      </w:r>
      <w:r>
        <w:rPr>
          <w:rFonts w:hint="eastAsia"/>
        </w:rPr>
        <w:t>3</w:t>
      </w:r>
      <w:r>
        <w:t>.</w:t>
      </w:r>
      <w:r>
        <w:rPr>
          <w:rFonts w:hint="eastAsia"/>
          <w:lang w:eastAsia="zh-CN"/>
        </w:rPr>
        <w:t>2</w:t>
      </w:r>
      <w:r>
        <w:rPr>
          <w:lang w:eastAsia="zh-CN"/>
        </w:rPr>
        <w:tab/>
        <w:t xml:space="preserve">Potential solution </w:t>
      </w:r>
      <w:r>
        <w:rPr>
          <w:rFonts w:hint="eastAsia"/>
          <w:lang w:eastAsia="zh-CN"/>
        </w:rPr>
        <w:t>2</w:t>
      </w:r>
      <w:bookmarkEnd w:id="182"/>
      <w:bookmarkEnd w:id="183"/>
    </w:p>
    <w:p w14:paraId="2CD6B08D" w14:textId="77777777" w:rsidR="00655428" w:rsidRDefault="00655428" w:rsidP="00655428">
      <w:pPr>
        <w:rPr>
          <w:lang w:eastAsia="zh-CN"/>
        </w:rPr>
      </w:pPr>
      <w:r>
        <w:rPr>
          <w:szCs w:val="24"/>
        </w:rPr>
        <w:t xml:space="preserve">The solution described in clause </w:t>
      </w:r>
      <w:r>
        <w:rPr>
          <w:lang w:eastAsia="zh-CN"/>
        </w:rPr>
        <w:t>5.5.3</w:t>
      </w:r>
      <w:r>
        <w:t>.can be reused for the verification of configurations, with no extra additions. In particular:</w:t>
      </w:r>
    </w:p>
    <w:p w14:paraId="433FD136" w14:textId="77777777" w:rsidR="00655428" w:rsidRDefault="00655428" w:rsidP="00655428">
      <w:pPr>
        <w:pStyle w:val="B10"/>
        <w:rPr>
          <w:lang w:eastAsia="zh-CN"/>
        </w:rPr>
      </w:pPr>
      <w:r>
        <w:rPr>
          <w:lang w:eastAsia="zh-CN"/>
        </w:rPr>
        <w:t>-</w:t>
      </w:r>
      <w:r>
        <w:rPr>
          <w:lang w:eastAsia="zh-CN"/>
        </w:rPr>
        <w:tab/>
        <w:t xml:space="preserve">The configurations to be verified are part of the </w:t>
      </w:r>
      <w:proofErr w:type="spellStart"/>
      <w:r>
        <w:rPr>
          <w:lang w:eastAsia="zh-CN"/>
        </w:rPr>
        <w:t>nDTConfigurationPlan</w:t>
      </w:r>
      <w:proofErr w:type="spellEnd"/>
      <w:r>
        <w:rPr>
          <w:lang w:eastAsia="zh-CN"/>
        </w:rPr>
        <w:t>.</w:t>
      </w:r>
    </w:p>
    <w:p w14:paraId="0249E31B" w14:textId="77777777" w:rsidR="00655428" w:rsidRDefault="00655428" w:rsidP="00655428">
      <w:pPr>
        <w:pStyle w:val="B10"/>
        <w:rPr>
          <w:lang w:eastAsia="zh-CN"/>
        </w:rPr>
      </w:pPr>
      <w:r>
        <w:rPr>
          <w:lang w:eastAsia="zh-CN"/>
        </w:rPr>
        <w:t>-</w:t>
      </w:r>
      <w:r>
        <w:rPr>
          <w:lang w:eastAsia="zh-CN"/>
        </w:rPr>
        <w:tab/>
        <w:t xml:space="preserve">The outcomes of the configurations are part of the PMs and KPIs in the </w:t>
      </w:r>
      <w:proofErr w:type="spellStart"/>
      <w:r>
        <w:rPr>
          <w:lang w:eastAsia="zh-CN"/>
        </w:rPr>
        <w:t>nDTOutput</w:t>
      </w:r>
      <w:proofErr w:type="spellEnd"/>
      <w:r>
        <w:rPr>
          <w:lang w:eastAsia="zh-CN"/>
        </w:rPr>
        <w:t>.</w:t>
      </w:r>
    </w:p>
    <w:p w14:paraId="679A3828" w14:textId="77777777" w:rsidR="00655428" w:rsidRDefault="00655428" w:rsidP="00655428">
      <w:pPr>
        <w:pStyle w:val="B10"/>
        <w:rPr>
          <w:lang w:val="en-US" w:eastAsia="zh-CN"/>
        </w:rPr>
      </w:pPr>
    </w:p>
    <w:p w14:paraId="22693CF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9</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3A547F76" w14:textId="77777777" w:rsidR="00655428" w:rsidRDefault="00655428" w:rsidP="00655428">
      <w:pPr>
        <w:rPr>
          <w:lang w:eastAsia="zh-CN"/>
        </w:rPr>
      </w:pPr>
      <w:r>
        <w:rPr>
          <w:rFonts w:hint="eastAsia"/>
          <w:lang w:val="en-US" w:eastAsia="zh-CN"/>
        </w:rPr>
        <w:t>T</w:t>
      </w:r>
      <w:r>
        <w:rPr>
          <w:lang w:val="en-US" w:eastAsia="zh-CN"/>
        </w:rPr>
        <w:t>he common part of solution 1 and solution 2:</w:t>
      </w:r>
    </w:p>
    <w:p w14:paraId="56AAA064"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2, which represents the scope to be modelled or simulated by the NDT instance, is similar with </w:t>
      </w:r>
      <w:r>
        <w:rPr>
          <w:lang w:eastAsia="zh-CN"/>
        </w:rPr>
        <w:t>NDT scope given in solution 1.</w:t>
      </w:r>
    </w:p>
    <w:p w14:paraId="6AD803F4" w14:textId="77777777" w:rsidR="00655428" w:rsidRDefault="00655428" w:rsidP="00655428">
      <w:pPr>
        <w:ind w:firstLine="284"/>
        <w:rPr>
          <w:lang w:val="en-US" w:eastAsia="zh-CN"/>
        </w:rPr>
      </w:pPr>
      <w:r>
        <w:rPr>
          <w:lang w:val="en-US" w:eastAsia="zh-CN"/>
        </w:rPr>
        <w:t xml:space="preserve">2. </w:t>
      </w:r>
      <w:proofErr w:type="spellStart"/>
      <w:r>
        <w:rPr>
          <w:lang w:val="en-US" w:eastAsia="zh-CN"/>
        </w:rPr>
        <w:t>nDTConfigurationPlan</w:t>
      </w:r>
      <w:proofErr w:type="spellEnd"/>
      <w:r>
        <w:rPr>
          <w:lang w:val="en-US" w:eastAsia="zh-CN"/>
        </w:rPr>
        <w:t xml:space="preserve">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7C1C897E" w14:textId="77777777" w:rsidR="00655428" w:rsidRDefault="00655428" w:rsidP="00655428">
      <w:pPr>
        <w:ind w:firstLine="284"/>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2, which represents the output of the verification service, is similar with report given in solution 1.</w:t>
      </w:r>
    </w:p>
    <w:p w14:paraId="6DD3AFAA" w14:textId="77777777" w:rsidR="00655428" w:rsidRDefault="00655428" w:rsidP="00655428">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14:textId="09F4A7D9" w:rsidR="00655428" w:rsidRDefault="00655428" w:rsidP="00655428">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ins w:id="184" w:author="Stephen Mwanje (Nokia)" w:date="2024-10-31T14:04:00Z" w16du:dateUtc="2024-10-31T13:04:00Z">
        <w:r w:rsidR="00DC535F">
          <w:rPr>
            <w:lang w:val="en-US" w:eastAsia="zh-CN"/>
          </w:rPr>
          <w:t>.</w:t>
        </w:r>
      </w:ins>
    </w:p>
    <w:p w14:paraId="41BA146D"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1AAE6FD8" w14:textId="77777777" w:rsidR="00655428" w:rsidRDefault="00655428" w:rsidP="00655428">
      <w:pPr>
        <w:rPr>
          <w:lang w:val="en-US" w:eastAsia="zh-CN"/>
        </w:rPr>
      </w:pPr>
      <w:r>
        <w:rPr>
          <w:lang w:val="en-US" w:eastAsia="zh-CN"/>
        </w:rPr>
        <w:t>It’s recommended to keep common attributes as the NDT NRM solution framework, based on which the use case specific attributes are defined case by case.</w:t>
      </w:r>
    </w:p>
    <w:p w14:paraId="31056791" w14:textId="77777777" w:rsidR="00655428" w:rsidRDefault="00655428" w:rsidP="00655428">
      <w:pPr>
        <w:rPr>
          <w:lang w:val="en-US" w:eastAsia="zh-CN"/>
        </w:rPr>
      </w:pPr>
      <w:r>
        <w:t xml:space="preserve"> </w:t>
      </w:r>
    </w:p>
    <w:p w14:paraId="3763050F" w14:textId="77777777" w:rsidR="00655428" w:rsidRDefault="00655428" w:rsidP="00655428">
      <w:pPr>
        <w:pStyle w:val="B10"/>
        <w:ind w:left="0" w:firstLine="0"/>
        <w:rPr>
          <w:lang w:eastAsia="zh-CN"/>
        </w:rPr>
      </w:pPr>
    </w:p>
    <w:p w14:paraId="6CC5F30D" w14:textId="77777777" w:rsidR="00655428" w:rsidRDefault="00655428" w:rsidP="00655428">
      <w:pPr>
        <w:pStyle w:val="B10"/>
        <w:ind w:left="0" w:firstLine="0"/>
        <w:rPr>
          <w:lang w:eastAsia="zh-CN"/>
        </w:rPr>
      </w:pPr>
    </w:p>
    <w:p w14:paraId="010A3B6D" w14:textId="77777777" w:rsidR="00655428" w:rsidRDefault="00655428" w:rsidP="00655428">
      <w:pPr>
        <w:pStyle w:val="Heading2"/>
      </w:pPr>
      <w:bookmarkStart w:id="185" w:name="_Toc176874313"/>
      <w:bookmarkStart w:id="186" w:name="_Toc176938027"/>
      <w:r>
        <w:rPr>
          <w:rFonts w:hint="eastAsia"/>
          <w:lang w:eastAsia="zh-CN"/>
        </w:rPr>
        <w:t>5</w:t>
      </w:r>
      <w:r>
        <w:t>.</w:t>
      </w:r>
      <w:r>
        <w:rPr>
          <w:rFonts w:hint="eastAsia"/>
          <w:lang w:eastAsia="zh-CN"/>
        </w:rPr>
        <w:t>10</w:t>
      </w:r>
      <w:r>
        <w:rPr>
          <w:lang w:eastAsia="zh-CN"/>
        </w:rPr>
        <w:tab/>
      </w:r>
      <w:r>
        <w:rPr>
          <w:rFonts w:hint="eastAsia"/>
          <w:lang w:eastAsia="zh-CN"/>
        </w:rPr>
        <w:t>Use case10</w:t>
      </w:r>
      <w:r>
        <w:t xml:space="preserve">: </w:t>
      </w:r>
      <w:r>
        <w:rPr>
          <w:rFonts w:cs="Arial"/>
        </w:rPr>
        <w:t>Network issue inducement</w:t>
      </w:r>
      <w:bookmarkEnd w:id="185"/>
      <w:bookmarkEnd w:id="186"/>
    </w:p>
    <w:p w14:paraId="00968843" w14:textId="77777777" w:rsidR="00655428" w:rsidRDefault="00655428" w:rsidP="00655428">
      <w:pPr>
        <w:pStyle w:val="Heading3"/>
        <w:rPr>
          <w:i/>
          <w:iCs/>
        </w:rPr>
      </w:pPr>
      <w:bookmarkStart w:id="187" w:name="_Toc176874314"/>
      <w:bookmarkStart w:id="188" w:name="_Toc176938028"/>
      <w:r>
        <w:rPr>
          <w:rFonts w:hint="eastAsia"/>
        </w:rPr>
        <w:t>5</w:t>
      </w:r>
      <w:r>
        <w:t>.</w:t>
      </w:r>
      <w:r>
        <w:rPr>
          <w:rFonts w:hint="eastAsia"/>
          <w:lang w:eastAsia="zh-CN"/>
        </w:rPr>
        <w:t>10</w:t>
      </w:r>
      <w:r>
        <w:t>.1</w:t>
      </w:r>
      <w:r>
        <w:tab/>
        <w:t>Description</w:t>
      </w:r>
      <w:bookmarkEnd w:id="187"/>
      <w:bookmarkEnd w:id="188"/>
    </w:p>
    <w:p w14:paraId="29F626A5" w14:textId="2A8B8FD6" w:rsidR="00655428" w:rsidRDefault="00655428" w:rsidP="00655428">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w:t>
      </w:r>
      <w:ins w:id="189" w:author="Stephen Mwanje (Nokia)" w:date="2024-10-31T13:57:00Z" w16du:dateUtc="2024-10-31T12:57:00Z">
        <w:r w:rsidR="00DC535F">
          <w:rPr>
            <w:lang w:eastAsia="ja-JP"/>
          </w:rPr>
          <w:t>,</w:t>
        </w:r>
      </w:ins>
      <w:r>
        <w:rPr>
          <w:lang w:eastAsia="ja-JP"/>
        </w:rPr>
        <w:t xml:space="preserve"> and the mitigation actions can be decided and reported. The following are some of the examples of the issues that can be induced.</w:t>
      </w:r>
    </w:p>
    <w:p w14:paraId="63353EAC" w14:textId="48DEECF5" w:rsidR="00655428" w:rsidRDefault="00655428" w:rsidP="00655428">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in a</w:t>
      </w:r>
      <w:ins w:id="190" w:author="Stephen Mwanje (Nokia)" w:date="2024-10-31T13:57:00Z" w16du:dateUtc="2024-10-31T12:57:00Z">
        <w:r w:rsidR="00DC535F">
          <w:rPr>
            <w:lang w:eastAsia="ja-JP"/>
          </w:rPr>
          <w:t>n</w:t>
        </w:r>
      </w:ins>
      <w:r>
        <w:rPr>
          <w:lang w:eastAsia="ja-JP"/>
        </w:rPr>
        <w:t xml:space="preserve"> NDT, to see how the related network functions will behave when the </w:t>
      </w:r>
      <w:r>
        <w:t xml:space="preserve">PDU session establishment success rate </w:t>
      </w:r>
      <w:r>
        <w:rPr>
          <w:lang w:eastAsia="ja-JP"/>
        </w:rPr>
        <w:t>is degraded. The remedial actions can be decided to mitigate the problem.</w:t>
      </w:r>
    </w:p>
    <w:p w14:paraId="0CB23CEB" w14:textId="31FC3718" w:rsidR="00655428" w:rsidRDefault="00655428" w:rsidP="00655428">
      <w:pPr>
        <w:rPr>
          <w:lang w:eastAsia="ja-JP"/>
        </w:rPr>
      </w:pPr>
      <w:r>
        <w:rPr>
          <w:lang w:eastAsia="ja-JP"/>
        </w:rPr>
        <w:t>The coverage hole can be induced, in a</w:t>
      </w:r>
      <w:ins w:id="191" w:author="Stephen Mwanje (Nokia)" w:date="2024-10-31T13:58:00Z" w16du:dateUtc="2024-10-31T12:58:00Z">
        <w:r w:rsidR="00DC535F">
          <w:rPr>
            <w:lang w:eastAsia="ja-JP"/>
          </w:rPr>
          <w:t>n</w:t>
        </w:r>
      </w:ins>
      <w:r>
        <w:rPr>
          <w:lang w:eastAsia="ja-JP"/>
        </w:rPr>
        <w:t xml:space="preserve"> NDT, to see how the related services are getting effected. The remedial actions can be decided to mitigate the problems arising due to the induced coverage hole.</w:t>
      </w:r>
    </w:p>
    <w:p w14:paraId="2CD7B8DF" w14:textId="77777777" w:rsidR="00655428" w:rsidRDefault="00655428" w:rsidP="00655428">
      <w:r>
        <w:t xml:space="preserve">NDT can be used for fault injection experiments avoiding impact on the physical network while measuring and monitoring the impact of each injected fault in the NDT simulation. This could be leveraged, to build a training dataset </w:t>
      </w:r>
      <w:r>
        <w:lastRenderedPageBreak/>
        <w:t>for enhancing and enriching detection and diagnosing systems capabilities. In addition, NDT could be leveraged for improving root causes analysis.</w:t>
      </w:r>
    </w:p>
    <w:p w14:paraId="6ADC1103" w14:textId="046AFB7D" w:rsidR="00655428" w:rsidRDefault="00655428" w:rsidP="00655428">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w:t>
      </w:r>
      <w:ins w:id="192" w:author="Stephen Mwanje (Nokia)" w:date="2024-10-31T13:58:00Z" w16du:dateUtc="2024-10-31T12:58:00Z">
        <w:r w:rsidR="00DC535F">
          <w:rPr>
            <w:rFonts w:eastAsia="Yu Mincho"/>
            <w:lang w:eastAsia="ja-JP"/>
          </w:rPr>
          <w:t>,</w:t>
        </w:r>
      </w:ins>
      <w:r>
        <w:rPr>
          <w:rFonts w:eastAsia="Yu Mincho"/>
          <w:lang w:eastAsia="ja-JP"/>
        </w:rPr>
        <w:t xml:space="preserve"> or containers turned down). It is impossible to cause issues in actual commercial networks because it would affect users. Therefore, the use of Digital Twin can be investigated for this purpose.</w:t>
      </w:r>
    </w:p>
    <w:p w14:paraId="17857D4E" w14:textId="77777777" w:rsidR="00655428" w:rsidRDefault="00655428" w:rsidP="00655428">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14:textId="77777777" w:rsidR="00655428" w:rsidRDefault="00655428" w:rsidP="00655428">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14:textId="77777777" w:rsidR="00655428" w:rsidRDefault="00655428" w:rsidP="00655428">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14:textId="77777777" w:rsidR="00655428" w:rsidRDefault="00655428" w:rsidP="00655428">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14:textId="77777777" w:rsidR="00655428" w:rsidRDefault="00655428" w:rsidP="00655428">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0DC334EA" w14:textId="77777777" w:rsidR="00655428" w:rsidRDefault="00655428" w:rsidP="00655428">
      <w:pPr>
        <w:pStyle w:val="Heading3"/>
      </w:pPr>
      <w:bookmarkStart w:id="193" w:name="_Toc176874315"/>
      <w:bookmarkStart w:id="194" w:name="_Toc176938029"/>
      <w:r>
        <w:rPr>
          <w:rFonts w:hint="eastAsia"/>
        </w:rPr>
        <w:t>5</w:t>
      </w:r>
      <w:r>
        <w:t>.</w:t>
      </w:r>
      <w:r>
        <w:rPr>
          <w:rFonts w:hint="eastAsia"/>
          <w:lang w:eastAsia="zh-CN"/>
        </w:rPr>
        <w:t>10</w:t>
      </w:r>
      <w:r>
        <w:t>.2</w:t>
      </w:r>
      <w:r>
        <w:tab/>
        <w:t>Potential requirements</w:t>
      </w:r>
      <w:bookmarkEnd w:id="193"/>
      <w:bookmarkEnd w:id="194"/>
    </w:p>
    <w:p w14:paraId="14D1B7D9" w14:textId="77171904" w:rsidR="00655428" w:rsidRDefault="00655428" w:rsidP="00655428">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 xml:space="preserve">The NDT should support a capability enabling </w:t>
      </w:r>
      <w:ins w:id="195" w:author="Stephen Mwanje (Nokia)" w:date="2024-10-31T13:40:00Z" w16du:dateUtc="2024-10-31T12:40:00Z">
        <w:del w:id="196" w:author="nokia" w:date="2024-11-20T11:14:00Z" w16du:dateUtc="2024-11-20T16:14:00Z">
          <w:r w:rsidR="00B320BE" w:rsidDel="00312650">
            <w:rPr>
              <w:lang w:eastAsia="ja-JP"/>
            </w:rPr>
            <w:delText xml:space="preserve">an MnS consumer to provide information on </w:delText>
          </w:r>
        </w:del>
      </w:ins>
      <w:r>
        <w:rPr>
          <w:lang w:eastAsia="ja-JP"/>
        </w:rPr>
        <w:t>a network issue (e.g. fault/failure) to be induced</w:t>
      </w:r>
      <w:ins w:id="197" w:author="Stephen Mwanje (Nokia)" w:date="2024-10-31T13:41:00Z" w16du:dateUtc="2024-10-31T12:41:00Z">
        <w:r w:rsidR="00B320BE">
          <w:rPr>
            <w:lang w:eastAsia="ja-JP"/>
          </w:rPr>
          <w:t xml:space="preserve"> in the NDT</w:t>
        </w:r>
      </w:ins>
      <w:r>
        <w:rPr>
          <w:lang w:eastAsia="ja-JP"/>
        </w:rPr>
        <w:t>.</w:t>
      </w:r>
    </w:p>
    <w:p w14:paraId="4C86B435" w14:textId="56EF38E2" w:rsidR="00655428" w:rsidRDefault="00655428" w:rsidP="00655428">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14:textId="0A5AC5FB" w:rsidR="00655428" w:rsidRDefault="00655428" w:rsidP="00655428">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 xml:space="preserve">The management system should have a capability to provide </w:t>
      </w:r>
      <w:ins w:id="198" w:author="Stephen Mwanje (Nokia)" w:date="2024-10-31T13:42:00Z" w16du:dateUtc="2024-10-31T12:42:00Z">
        <w:r w:rsidR="00B320BE">
          <w:rPr>
            <w:rFonts w:eastAsiaTheme="minorEastAsia"/>
            <w:lang w:eastAsia="ja-JP"/>
          </w:rPr>
          <w:t xml:space="preserve">a report on </w:t>
        </w:r>
      </w:ins>
      <w:r>
        <w:rPr>
          <w:rFonts w:eastAsiaTheme="minorEastAsia" w:hint="eastAsia"/>
          <w:lang w:eastAsia="ja-JP"/>
        </w:rPr>
        <w:t xml:space="preserve">topology data </w:t>
      </w:r>
      <w:ins w:id="199" w:author="Stephen Mwanje (Nokia)" w:date="2024-10-31T13:42:00Z" w16du:dateUtc="2024-10-31T12:42:00Z">
        <w:r w:rsidR="00B320BE">
          <w:rPr>
            <w:rFonts w:eastAsiaTheme="minorEastAsia"/>
            <w:lang w:eastAsia="ja-JP"/>
          </w:rPr>
          <w:t xml:space="preserve">used </w:t>
        </w:r>
      </w:ins>
      <w:r>
        <w:rPr>
          <w:rFonts w:eastAsiaTheme="minorEastAsia" w:hint="eastAsia"/>
          <w:lang w:eastAsia="ja-JP"/>
        </w:rPr>
        <w:t>for simulating and/or emulating network failures in NDT.</w:t>
      </w:r>
    </w:p>
    <w:p w14:paraId="5C369F96" w14:textId="77777777" w:rsidR="00655428" w:rsidRDefault="00655428" w:rsidP="00655428">
      <w:pPr>
        <w:pStyle w:val="Heading3"/>
        <w:rPr>
          <w:i/>
          <w:iCs/>
        </w:rPr>
      </w:pPr>
      <w:bookmarkStart w:id="200" w:name="_Toc176938030"/>
      <w:bookmarkStart w:id="201" w:name="_Toc176874316"/>
      <w:r>
        <w:rPr>
          <w:rFonts w:hint="eastAsia"/>
        </w:rPr>
        <w:t>5.</w:t>
      </w:r>
      <w:r>
        <w:rPr>
          <w:rFonts w:hint="eastAsia"/>
          <w:lang w:eastAsia="zh-CN"/>
        </w:rPr>
        <w:t>10</w:t>
      </w:r>
      <w:r>
        <w:rPr>
          <w:rFonts w:hint="eastAsia"/>
        </w:rPr>
        <w:t>.3</w:t>
      </w:r>
      <w:r>
        <w:tab/>
      </w:r>
      <w:r>
        <w:rPr>
          <w:rFonts w:hint="eastAsia"/>
        </w:rPr>
        <w:t>Potential solutions</w:t>
      </w:r>
      <w:bookmarkEnd w:id="200"/>
      <w:bookmarkEnd w:id="201"/>
    </w:p>
    <w:p w14:paraId="36953694" w14:textId="4F32AA92" w:rsidR="00655428" w:rsidRDefault="00655428" w:rsidP="00655428">
      <w:pPr>
        <w:rPr>
          <w:lang w:eastAsia="ja-JP"/>
        </w:rPr>
      </w:pPr>
      <w:r>
        <w:rPr>
          <w:lang w:eastAsia="ja-JP"/>
        </w:rPr>
        <w:t>In order to induce a particular network scenario</w:t>
      </w:r>
      <w:ins w:id="202" w:author="Stephen Mwanje (Nokia)" w:date="2024-10-31T13:58:00Z" w16du:dateUtc="2024-10-31T12:58:00Z">
        <w:r w:rsidR="00DC535F">
          <w:rPr>
            <w:lang w:eastAsia="ja-JP"/>
          </w:rPr>
          <w:t>,</w:t>
        </w:r>
      </w:ins>
      <w:r>
        <w:rPr>
          <w:lang w:eastAsia="ja-JP"/>
        </w:rPr>
        <w:t xml:space="preserve"> the consumer need to voluntarily update management data (including performance and configuration data) in a way that may result in a particular network issue. The solution requires consumer to indicate details on which management data is to be updated and how.</w:t>
      </w:r>
    </w:p>
    <w:p w14:paraId="155B93A0" w14:textId="77777777" w:rsidR="00655428" w:rsidRDefault="00655428" w:rsidP="00655428">
      <w:pPr>
        <w:rPr>
          <w:lang w:eastAsia="zh-CN"/>
        </w:rPr>
      </w:pPr>
      <w:bookmarkStart w:id="203" w:name="_Toc176938031"/>
      <w:bookmarkStart w:id="204" w:name="_Toc176874317"/>
      <w:r>
        <w:rPr>
          <w:lang w:eastAsia="zh-CN"/>
        </w:rPr>
        <w:t xml:space="preserve">Introduce a data type and an attribute on the NDT of the fault to be injected or simulated by the NDT instance. This may be called </w:t>
      </w:r>
      <w:proofErr w:type="spellStart"/>
      <w:r>
        <w:rPr>
          <w:lang w:eastAsia="zh-CN"/>
        </w:rPr>
        <w:t>nDTFaultInject</w:t>
      </w:r>
      <w:proofErr w:type="spellEnd"/>
      <w:r>
        <w:rPr>
          <w:lang w:eastAsia="zh-CN"/>
        </w:rPr>
        <w:t>. This may include the following information:</w:t>
      </w:r>
    </w:p>
    <w:p w14:paraId="753B1C04"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Information related with simulation data that need to be voluntarily updated to inject a particular issue:</w:t>
      </w:r>
    </w:p>
    <w:p w14:paraId="77AEBCD0"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Data: This will define which management data is to be updated artificially in order to induce a particular network issue. The management data includes:</w:t>
      </w:r>
    </w:p>
    <w:p w14:paraId="058E5F0B" w14:textId="77777777" w:rsidR="00655428" w:rsidRDefault="00655428" w:rsidP="00655428">
      <w:pPr>
        <w:pStyle w:val="B2"/>
        <w:rPr>
          <w:lang w:eastAsia="ja-JP"/>
        </w:rPr>
      </w:pPr>
      <w:r>
        <w:rPr>
          <w:lang w:eastAsia="ja-JP"/>
        </w:rPr>
        <w:t>-</w:t>
      </w:r>
      <w:r>
        <w:rPr>
          <w:lang w:eastAsia="ja-JP"/>
        </w:rPr>
        <w:tab/>
        <w:t>Performance data: The name of the performance measurement or the KPI as defined in 3GPP TS 28.552 [7] and 3GPP TS 28.554 [8].</w:t>
      </w:r>
    </w:p>
    <w:p w14:paraId="41E0D6A1" w14:textId="77777777" w:rsidR="00655428" w:rsidRDefault="00655428" w:rsidP="00655428">
      <w:pPr>
        <w:pStyle w:val="B2"/>
        <w:rPr>
          <w:lang w:eastAsia="ja-JP"/>
        </w:rPr>
      </w:pPr>
      <w:r>
        <w:rPr>
          <w:lang w:eastAsia="ja-JP"/>
        </w:rPr>
        <w:t>-</w:t>
      </w:r>
      <w:r>
        <w:rPr>
          <w:lang w:eastAsia="ja-JP"/>
        </w:rPr>
        <w:tab/>
        <w:t>MDT/Trace data: The name of MDT measurements as defined in 3GPP TS 32.422 [12].</w:t>
      </w:r>
    </w:p>
    <w:p w14:paraId="6996A9B7" w14:textId="77777777" w:rsidR="00655428" w:rsidRDefault="00655428" w:rsidP="00655428">
      <w:pPr>
        <w:pStyle w:val="B2"/>
        <w:rPr>
          <w:lang w:eastAsia="ja-JP"/>
        </w:rPr>
      </w:pPr>
      <w:r>
        <w:rPr>
          <w:lang w:eastAsia="ja-JP"/>
        </w:rPr>
        <w:lastRenderedPageBreak/>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w:t>
      </w:r>
      <w:proofErr w:type="spellStart"/>
      <w:r>
        <w:rPr>
          <w:rFonts w:eastAsia="DengXian"/>
          <w:lang w:eastAsia="ja-JP"/>
        </w:rPr>
        <w:t>nDTFaultSignature</w:t>
      </w:r>
      <w:proofErr w:type="spellEnd"/>
      <w:r>
        <w:rPr>
          <w:rFonts w:eastAsia="DengXian"/>
          <w:lang w:eastAsia="ja-JP"/>
        </w:rPr>
        <w:t xml:space="preserve"> and will contain information about the impacts of the fault e.g. </w:t>
      </w:r>
      <w:r>
        <w:rPr>
          <w:rFonts w:eastAsia="DengXian" w:hint="eastAsia"/>
          <w:lang w:eastAsia="ja-JP"/>
        </w:rPr>
        <w:t>node performance data, node fault data</w:t>
      </w:r>
    </w:p>
    <w:p w14:paraId="53F9B968"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Threshold: This will define the threshold for a particular management data. Once the threshold is reached the simulation data will be updated.</w:t>
      </w:r>
    </w:p>
    <w:p w14:paraId="2E4AA226"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Condition: This will define the condition that has to be satisfied in order to update the simulation data. This can be defined in terms of location and time.</w:t>
      </w:r>
    </w:p>
    <w:p w14:paraId="003B5DB5"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Updates: This will define the induced values for the simulation data.</w:t>
      </w:r>
    </w:p>
    <w:p w14:paraId="00868A53"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Mitigation: This will define the mitigation actions in terms of network reconfiguration to handle the simulated network failure scenario.</w:t>
      </w:r>
    </w:p>
    <w:p w14:paraId="44755404" w14:textId="77777777" w:rsidR="00655428" w:rsidRDefault="00655428" w:rsidP="00655428">
      <w:pPr>
        <w:pStyle w:val="TH"/>
      </w:pPr>
      <w:r>
        <w:object w:dxaOrig="8529" w:dyaOrig="7022" w14:anchorId="3432D89A">
          <v:shape id="_x0000_i1032" type="#_x0000_t75" style="width:426.6pt;height:351.25pt" o:ole="">
            <v:imagedata r:id="rId31" o:title=""/>
          </v:shape>
          <o:OLEObject Type="Embed" ProgID="Visio.Drawing.15" ShapeID="_x0000_i1032" DrawAspect="Content" ObjectID="_1793770485" r:id="rId32"/>
        </w:object>
      </w:r>
    </w:p>
    <w:p w14:paraId="6424F8B3" w14:textId="77777777" w:rsidR="00655428" w:rsidRDefault="00655428" w:rsidP="00655428">
      <w:pPr>
        <w:pStyle w:val="TF"/>
        <w:rPr>
          <w:lang w:eastAsia="ja-JP"/>
        </w:rPr>
      </w:pPr>
      <w:r>
        <w:t>Figure 5.10.3-1</w:t>
      </w:r>
    </w:p>
    <w:p w14:paraId="7965E8FB" w14:textId="77777777" w:rsidR="00655428" w:rsidRDefault="00655428" w:rsidP="00655428">
      <w:pPr>
        <w:pStyle w:val="B10"/>
        <w:rPr>
          <w:lang w:eastAsia="ja-JP"/>
        </w:rPr>
      </w:pPr>
      <w:r>
        <w:rPr>
          <w:lang w:eastAsia="ja-JP"/>
        </w:rPr>
        <w:t>1.</w:t>
      </w:r>
      <w:r>
        <w:rPr>
          <w:lang w:eastAsia="ja-JP"/>
        </w:rPr>
        <w:tab/>
        <w:t>NDT consumer request to create an NDT providing details of NDT including information related to simulation data.</w:t>
      </w:r>
    </w:p>
    <w:p w14:paraId="55A7CBFC" w14:textId="77777777" w:rsidR="00655428" w:rsidRDefault="00655428" w:rsidP="00655428">
      <w:pPr>
        <w:pStyle w:val="B10"/>
        <w:rPr>
          <w:lang w:eastAsia="ja-JP"/>
        </w:rPr>
      </w:pPr>
      <w:r>
        <w:rPr>
          <w:lang w:eastAsia="ja-JP"/>
        </w:rPr>
        <w:t>2.</w:t>
      </w:r>
      <w:r>
        <w:rPr>
          <w:lang w:eastAsia="ja-JP"/>
        </w:rPr>
        <w:tab/>
        <w:t>The NDT is created.</w:t>
      </w:r>
    </w:p>
    <w:p w14:paraId="2149647B" w14:textId="2C82995B" w:rsidR="00655428" w:rsidRDefault="00655428" w:rsidP="00655428">
      <w:pPr>
        <w:pStyle w:val="B10"/>
        <w:rPr>
          <w:lang w:eastAsia="ja-JP"/>
        </w:rPr>
      </w:pPr>
      <w:r>
        <w:rPr>
          <w:lang w:eastAsia="ja-JP"/>
        </w:rPr>
        <w:t>3.</w:t>
      </w:r>
      <w:r>
        <w:rPr>
          <w:lang w:eastAsia="ja-JP"/>
        </w:rPr>
        <w:tab/>
        <w:t>Producer send</w:t>
      </w:r>
      <w:ins w:id="205" w:author="Stephen Mwanje (Nokia)" w:date="2024-10-31T13:58:00Z" w16du:dateUtc="2024-10-31T12:58:00Z">
        <w:r w:rsidR="00DC535F">
          <w:rPr>
            <w:lang w:eastAsia="ja-JP"/>
          </w:rPr>
          <w:t>s</w:t>
        </w:r>
      </w:ins>
      <w:r>
        <w:rPr>
          <w:lang w:eastAsia="ja-JP"/>
        </w:rPr>
        <w:t xml:space="preserve"> a response to consumer.</w:t>
      </w:r>
    </w:p>
    <w:p w14:paraId="17A085AC" w14:textId="77777777" w:rsidR="00655428" w:rsidRDefault="00655428" w:rsidP="00655428">
      <w:pPr>
        <w:pStyle w:val="B10"/>
        <w:rPr>
          <w:lang w:eastAsia="ja-JP"/>
        </w:rPr>
      </w:pPr>
      <w:r>
        <w:rPr>
          <w:lang w:eastAsia="ja-JP"/>
        </w:rPr>
        <w:t>4.</w:t>
      </w:r>
      <w:r>
        <w:rPr>
          <w:lang w:eastAsia="ja-JP"/>
        </w:rPr>
        <w:tab/>
        <w:t>Producer then activates the NDT and monitor the same for performance.</w:t>
      </w:r>
    </w:p>
    <w:p w14:paraId="0434D9CD" w14:textId="225DF54A" w:rsidR="00655428" w:rsidRDefault="00655428" w:rsidP="00655428">
      <w:pPr>
        <w:pStyle w:val="B10"/>
        <w:rPr>
          <w:lang w:eastAsia="ja-JP"/>
        </w:rPr>
      </w:pPr>
      <w:r>
        <w:rPr>
          <w:lang w:eastAsia="ja-JP"/>
        </w:rPr>
        <w:t>5.</w:t>
      </w:r>
      <w:r>
        <w:rPr>
          <w:lang w:eastAsia="ja-JP"/>
        </w:rPr>
        <w:tab/>
        <w:t>Producer check</w:t>
      </w:r>
      <w:ins w:id="206" w:author="Stephen Mwanje (Nokia)" w:date="2024-10-31T13:58:00Z" w16du:dateUtc="2024-10-31T12:58:00Z">
        <w:r w:rsidR="00DC535F">
          <w:rPr>
            <w:lang w:eastAsia="ja-JP"/>
          </w:rPr>
          <w:t>s</w:t>
        </w:r>
      </w:ins>
      <w:r>
        <w:rPr>
          <w:lang w:eastAsia="ja-JP"/>
        </w:rPr>
        <w:t xml:space="preserve"> the simulation data information, received in step 1, to confirm whether the indicated simulation data need to be updated.</w:t>
      </w:r>
    </w:p>
    <w:p w14:paraId="7A94376E" w14:textId="77777777" w:rsidR="00655428" w:rsidRDefault="00655428" w:rsidP="00655428">
      <w:pPr>
        <w:pStyle w:val="B10"/>
        <w:rPr>
          <w:lang w:eastAsia="ja-JP"/>
        </w:rPr>
      </w:pPr>
      <w:r>
        <w:rPr>
          <w:lang w:eastAsia="ja-JP"/>
        </w:rPr>
        <w:t>6.</w:t>
      </w:r>
      <w:r>
        <w:rPr>
          <w:lang w:eastAsia="ja-JP"/>
        </w:rPr>
        <w:tab/>
        <w:t>Producer updates the simulation data internally.</w:t>
      </w:r>
    </w:p>
    <w:p w14:paraId="231F6C60" w14:textId="46881580" w:rsidR="00655428" w:rsidRDefault="00655428" w:rsidP="00655428">
      <w:pPr>
        <w:pStyle w:val="B10"/>
        <w:rPr>
          <w:lang w:eastAsia="ja-JP"/>
        </w:rPr>
      </w:pPr>
      <w:r>
        <w:rPr>
          <w:lang w:eastAsia="ja-JP"/>
        </w:rPr>
        <w:lastRenderedPageBreak/>
        <w:t>7.</w:t>
      </w:r>
      <w:r>
        <w:rPr>
          <w:lang w:eastAsia="ja-JP"/>
        </w:rPr>
        <w:tab/>
        <w:t>Producer monitor</w:t>
      </w:r>
      <w:ins w:id="207" w:author="Stephen Mwanje (Nokia)" w:date="2024-10-31T13:58:00Z" w16du:dateUtc="2024-10-31T12:58:00Z">
        <w:r w:rsidR="00DC535F">
          <w:rPr>
            <w:lang w:eastAsia="ja-JP"/>
          </w:rPr>
          <w:t>s</w:t>
        </w:r>
      </w:ins>
      <w:r>
        <w:rPr>
          <w:lang w:eastAsia="ja-JP"/>
        </w:rPr>
        <w:t xml:space="preserve"> the NST for performance degradation and failures. Based on the issues identified producer decides the mitigation actions and update the NDT with the same.</w:t>
      </w:r>
    </w:p>
    <w:p w14:paraId="078D6AA2" w14:textId="77777777" w:rsidR="00655428" w:rsidRDefault="00655428" w:rsidP="00655428">
      <w:pPr>
        <w:pStyle w:val="B10"/>
        <w:rPr>
          <w:lang w:eastAsia="ja-JP"/>
        </w:rPr>
      </w:pPr>
      <w:r>
        <w:rPr>
          <w:lang w:eastAsia="ja-JP"/>
        </w:rPr>
        <w:t>8.</w:t>
      </w:r>
      <w:r>
        <w:rPr>
          <w:lang w:eastAsia="ja-JP"/>
        </w:rPr>
        <w:tab/>
        <w:t>Producer notifies consumer about the updating of NDT characteristics related with mitigation actions.</w:t>
      </w:r>
    </w:p>
    <w:p w14:paraId="57406E77" w14:textId="77777777" w:rsidR="00655428" w:rsidRDefault="00655428" w:rsidP="00655428">
      <w:pPr>
        <w:pStyle w:val="Heading3"/>
      </w:pPr>
    </w:p>
    <w:bookmarkEnd w:id="203"/>
    <w:bookmarkEnd w:id="204"/>
    <w:p w14:paraId="5DDAAC1C" w14:textId="77777777" w:rsidR="00655428" w:rsidRDefault="00655428" w:rsidP="00655428">
      <w:pPr>
        <w:pStyle w:val="Heading3"/>
      </w:pPr>
      <w:r>
        <w:t>5.</w:t>
      </w:r>
      <w:r>
        <w:rPr>
          <w:rFonts w:hint="eastAsia"/>
          <w:lang w:eastAsia="zh-CN"/>
        </w:rPr>
        <w:t>10</w:t>
      </w:r>
      <w:r>
        <w:t>.4</w:t>
      </w:r>
      <w:r>
        <w:tab/>
        <w:t>Evaluation of potential solutions</w:t>
      </w:r>
    </w:p>
    <w:p w14:paraId="2909A90E" w14:textId="77777777" w:rsidR="00655428" w:rsidRDefault="00655428" w:rsidP="00655428">
      <w:r>
        <w:t>Only one potential solution is proposed. The proposed solution satisfies all the requirements and is considered feasible. The normative work on NDT support for n</w:t>
      </w:r>
      <w:r>
        <w:rPr>
          <w:rFonts w:cs="Arial"/>
        </w:rPr>
        <w:t>etwork issue inducement</w:t>
      </w:r>
      <w:r>
        <w:t xml:space="preserve"> should progress following the outline in clause 5.10.3</w:t>
      </w:r>
      <w:r>
        <w:rPr>
          <w:lang w:eastAsia="zh-CN"/>
        </w:rPr>
        <w:t>.</w:t>
      </w:r>
    </w:p>
    <w:p w14:paraId="72A753BA" w14:textId="77777777" w:rsidR="00655428" w:rsidRDefault="00655428" w:rsidP="00655428"/>
    <w:p w14:paraId="1843F804" w14:textId="77777777" w:rsidR="00655428" w:rsidRDefault="00655428" w:rsidP="00655428">
      <w:pPr>
        <w:pStyle w:val="Heading2"/>
      </w:pPr>
      <w:bookmarkStart w:id="208" w:name="_Toc176874318"/>
      <w:bookmarkStart w:id="209" w:name="_Toc176938032"/>
      <w:r>
        <w:t>5.</w:t>
      </w:r>
      <w:r>
        <w:rPr>
          <w:rFonts w:hint="eastAsia"/>
          <w:lang w:eastAsia="zh-CN"/>
        </w:rPr>
        <w:t>11</w:t>
      </w:r>
      <w:r>
        <w:tab/>
      </w:r>
      <w:r>
        <w:rPr>
          <w:rFonts w:hint="eastAsia"/>
          <w:lang w:eastAsia="zh-CN"/>
        </w:rPr>
        <w:t>U</w:t>
      </w:r>
      <w:r>
        <w:rPr>
          <w:lang w:eastAsia="zh-CN"/>
        </w:rPr>
        <w:t>se case</w:t>
      </w:r>
      <w:r>
        <w:t xml:space="preserve"> </w:t>
      </w:r>
      <w:r>
        <w:rPr>
          <w:rFonts w:hint="eastAsia"/>
          <w:lang w:eastAsia="zh-CN"/>
        </w:rPr>
        <w:t>11</w:t>
      </w:r>
      <w:r>
        <w:t>: measuring customer satisfaction with the network services</w:t>
      </w:r>
      <w:bookmarkEnd w:id="208"/>
      <w:bookmarkEnd w:id="209"/>
    </w:p>
    <w:p w14:paraId="028E653C" w14:textId="77777777" w:rsidR="00655428" w:rsidRDefault="00655428" w:rsidP="00655428">
      <w:pPr>
        <w:pStyle w:val="Heading3"/>
        <w:rPr>
          <w:lang w:eastAsia="ko-KR"/>
        </w:rPr>
      </w:pPr>
      <w:bookmarkStart w:id="210" w:name="_Toc176938033"/>
      <w:bookmarkStart w:id="211" w:name="_Toc176874319"/>
      <w:r>
        <w:rPr>
          <w:lang w:eastAsia="ko-KR"/>
        </w:rPr>
        <w:t>5.</w:t>
      </w:r>
      <w:r>
        <w:rPr>
          <w:rFonts w:hint="eastAsia"/>
          <w:lang w:eastAsia="zh-CN"/>
        </w:rPr>
        <w:t>11</w:t>
      </w:r>
      <w:r>
        <w:rPr>
          <w:lang w:eastAsia="ko-KR"/>
        </w:rPr>
        <w:t>.1</w:t>
      </w:r>
      <w:r>
        <w:rPr>
          <w:lang w:eastAsia="ko-KR"/>
        </w:rPr>
        <w:tab/>
        <w:t>Description</w:t>
      </w:r>
      <w:bookmarkEnd w:id="210"/>
      <w:bookmarkEnd w:id="211"/>
    </w:p>
    <w:p w14:paraId="2BCE4F9E" w14:textId="77777777" w:rsidR="00655428" w:rsidRDefault="00655428" w:rsidP="00655428">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24D1294F" w14:textId="77777777" w:rsidR="00655428" w:rsidRDefault="00655428" w:rsidP="00655428">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072A7C11" w14:textId="77777777" w:rsidR="00655428" w:rsidRDefault="00655428" w:rsidP="00655428">
      <w:pPr>
        <w:pStyle w:val="Heading3"/>
        <w:rPr>
          <w:lang w:eastAsia="zh-CN"/>
        </w:rPr>
      </w:pPr>
      <w:bookmarkStart w:id="212" w:name="_Toc176874320"/>
      <w:bookmarkStart w:id="213"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212"/>
      <w:bookmarkEnd w:id="213"/>
    </w:p>
    <w:p w14:paraId="03E64CC8" w14:textId="7204234C"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simulate end-user</w:t>
      </w:r>
      <w:del w:id="214" w:author="Stephen Mwanje (Nokia)" w:date="2024-11-20T10:46:00Z" w16du:dateUtc="2024-11-20T15:46:00Z">
        <w:r w:rsidDel="00F7465B">
          <w:rPr>
            <w:rFonts w:eastAsia="Microsoft YaHei"/>
            <w:kern w:val="2"/>
            <w:szCs w:val="18"/>
            <w:lang w:eastAsia="zh-CN" w:bidi="ar-KW"/>
          </w:rPr>
          <w:delText>'</w:delText>
        </w:r>
      </w:del>
      <w:r>
        <w:rPr>
          <w:rFonts w:eastAsia="Microsoft YaHei"/>
          <w:kern w:val="2"/>
          <w:szCs w:val="18"/>
          <w:lang w:eastAsia="zh-CN" w:bidi="ar-KW"/>
        </w:rPr>
        <w:t>s</w:t>
      </w:r>
      <w:ins w:id="215" w:author="Stephen Mwanje (Nokia)" w:date="2024-11-20T10:46:00Z" w16du:dateUtc="2024-11-20T15:46:00Z">
        <w:r w:rsidR="00F7465B">
          <w:rPr>
            <w:rFonts w:eastAsia="Microsoft YaHei"/>
            <w:kern w:val="2"/>
            <w:szCs w:val="18"/>
            <w:lang w:eastAsia="zh-CN" w:bidi="ar-KW"/>
          </w:rPr>
          <w:t>'</w:t>
        </w:r>
      </w:ins>
      <w:r>
        <w:rPr>
          <w:rFonts w:eastAsia="Microsoft YaHei"/>
          <w:kern w:val="2"/>
          <w:szCs w:val="18"/>
          <w:lang w:eastAsia="zh-CN" w:bidi="ar-KW"/>
        </w:rPr>
        <w:t xml:space="preserve"> network usage behaviour </w:t>
      </w:r>
      <w:del w:id="216" w:author="Stephen Mwanje (Nokia)" w:date="2024-10-31T13:45:00Z" w16du:dateUtc="2024-10-31T12:45:00Z">
        <w:r w:rsidDel="00E3092D">
          <w:rPr>
            <w:rFonts w:eastAsia="Microsoft YaHei"/>
            <w:kern w:val="2"/>
            <w:szCs w:val="18"/>
            <w:lang w:eastAsia="zh-CN" w:bidi="ar-KW"/>
          </w:rPr>
          <w:delText xml:space="preserve">to restore </w:delText>
        </w:r>
      </w:del>
      <w:ins w:id="217" w:author="Stephen Mwanje (Nokia)" w:date="2024-10-31T13:45:00Z" w16du:dateUtc="2024-10-31T12:45:00Z">
        <w:r w:rsidR="00E3092D">
          <w:rPr>
            <w:rFonts w:eastAsia="Microsoft YaHei"/>
            <w:kern w:val="2"/>
            <w:szCs w:val="18"/>
            <w:lang w:eastAsia="zh-CN" w:bidi="ar-KW"/>
          </w:rPr>
          <w:t xml:space="preserve">, including </w:t>
        </w:r>
      </w:ins>
      <w:r>
        <w:rPr>
          <w:rFonts w:eastAsia="Microsoft YaHei"/>
          <w:kern w:val="2"/>
          <w:szCs w:val="18"/>
          <w:lang w:eastAsia="zh-CN" w:bidi="ar-KW"/>
        </w:rPr>
        <w:t>the service usage record in terms of time sequence, e.g. call record, call drop-out, services experience, etc.</w:t>
      </w:r>
    </w:p>
    <w:p w14:paraId="351C3567" w14:textId="77777777" w:rsidR="00655428" w:rsidRDefault="00655428" w:rsidP="00655428">
      <w:pPr>
        <w:pStyle w:val="Heading3"/>
        <w:rPr>
          <w:lang w:eastAsia="zh-CN"/>
        </w:rPr>
      </w:pPr>
      <w:bookmarkStart w:id="218" w:name="_Toc176874321"/>
      <w:bookmarkStart w:id="219" w:name="_Toc176938035"/>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218"/>
      <w:bookmarkEnd w:id="219"/>
    </w:p>
    <w:p w14:paraId="1639725C" w14:textId="77777777" w:rsidR="00655428" w:rsidRDefault="00655428" w:rsidP="00655428">
      <w:pPr>
        <w:pStyle w:val="TH"/>
        <w:rPr>
          <w:lang w:eastAsia="zh-CN"/>
        </w:rPr>
      </w:pPr>
      <w:r>
        <w:rPr>
          <w:lang w:eastAsia="zh-CN"/>
        </w:rPr>
        <w:object w:dxaOrig="9330" w:dyaOrig="5710" w14:anchorId="1DAC63FD">
          <v:shape id="_x0000_i1033" type="#_x0000_t75" style="width:466.95pt;height:285.1pt" o:ole="">
            <v:imagedata r:id="rId33" o:title=""/>
          </v:shape>
          <o:OLEObject Type="Embed" ProgID="EdrawMax.EdrawDocument.1" ShapeID="_x0000_i1033" DrawAspect="Content" ObjectID="_1793770486" r:id="rId34"/>
        </w:object>
      </w:r>
    </w:p>
    <w:p w14:paraId="34E4E0E8" w14:textId="77777777" w:rsidR="00655428" w:rsidRDefault="00655428" w:rsidP="00655428">
      <w:pPr>
        <w:pStyle w:val="TF"/>
        <w:rPr>
          <w:rStyle w:val="cf01"/>
        </w:rPr>
      </w:pPr>
      <w:r>
        <w:t>Figure 5.</w:t>
      </w:r>
      <w:r>
        <w:rPr>
          <w:rFonts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4B94E192"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MnS consumer requests NDT to simulate network usage behaviour. The request parameters may include:</w:t>
      </w:r>
    </w:p>
    <w:p w14:paraId="299E8E35"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42C25DDF"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35980CF4"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535B76C"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18CA685A"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28120E6D"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57C03B3F" w14:textId="77777777" w:rsidR="00655428" w:rsidRDefault="00655428" w:rsidP="00655428">
      <w:pPr>
        <w:pStyle w:val="Heading3"/>
        <w:rPr>
          <w:lang w:val="en-US" w:eastAsia="zh-CN"/>
        </w:rPr>
      </w:pPr>
      <w:r>
        <w:rPr>
          <w:lang w:val="en-US" w:eastAsia="zh-CN"/>
        </w:rPr>
        <w:t>5.11.4</w:t>
      </w:r>
      <w:r>
        <w:rPr>
          <w:lang w:val="en-US" w:eastAsia="zh-CN"/>
        </w:rPr>
        <w:tab/>
        <w:t>Evaluation of potential solutions</w:t>
      </w:r>
    </w:p>
    <w:p w14:paraId="1D2E21CA" w14:textId="0BF44C44" w:rsidR="006323C3" w:rsidRPr="00501BBA" w:rsidRDefault="00655428" w:rsidP="00501BBA">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758CF848" w14:textId="77777777" w:rsidTr="003F1B01">
        <w:tc>
          <w:tcPr>
            <w:tcW w:w="9639" w:type="dxa"/>
            <w:shd w:val="clear" w:color="auto" w:fill="FFFFCC"/>
            <w:vAlign w:val="center"/>
          </w:tcPr>
          <w:p w14:paraId="0DD31302"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lastRenderedPageBreak/>
              <w:t>End of</w:t>
            </w:r>
            <w:r w:rsidRPr="00EB73C7">
              <w:rPr>
                <w:b/>
                <w:bCs/>
                <w:sz w:val="28"/>
                <w:szCs w:val="28"/>
                <w:lang w:eastAsia="zh-CN"/>
              </w:rPr>
              <w:t xml:space="preserve"> </w:t>
            </w:r>
            <w:r w:rsidR="00812A90">
              <w:rPr>
                <w:b/>
                <w:bCs/>
                <w:sz w:val="28"/>
                <w:szCs w:val="28"/>
                <w:lang w:eastAsia="zh-CN"/>
              </w:rPr>
              <w:t>modifications</w:t>
            </w:r>
          </w:p>
        </w:tc>
      </w:tr>
    </w:tbl>
    <w:p w14:paraId="3C1DEA14" w14:textId="77777777" w:rsidR="003C286E" w:rsidRDefault="00E0297E" w:rsidP="008E19CC">
      <w:r>
        <w:rPr>
          <w:rFonts w:cs="Arial"/>
          <w:lang w:val="en-US"/>
        </w:rPr>
        <w:t xml:space="preserve"> </w:t>
      </w:r>
    </w:p>
    <w:sectPr w:rsidR="003C286E">
      <w:headerReference w:type="defaul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333E62" w14:textId="77777777" w:rsidR="00155538" w:rsidRDefault="00155538">
      <w:r>
        <w:separator/>
      </w:r>
    </w:p>
  </w:endnote>
  <w:endnote w:type="continuationSeparator" w:id="0">
    <w:p w14:paraId="1AAA1CE8" w14:textId="77777777" w:rsidR="00155538" w:rsidRDefault="00155538">
      <w:r>
        <w:continuationSeparator/>
      </w:r>
    </w:p>
  </w:endnote>
  <w:endnote w:type="continuationNotice" w:id="1">
    <w:p w14:paraId="74D79268" w14:textId="77777777" w:rsidR="00155538" w:rsidRDefault="001555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C9773F" w14:textId="77777777" w:rsidR="00155538" w:rsidRDefault="00155538">
      <w:r>
        <w:separator/>
      </w:r>
    </w:p>
  </w:footnote>
  <w:footnote w:type="continuationSeparator" w:id="0">
    <w:p w14:paraId="001449A2" w14:textId="77777777" w:rsidR="00155538" w:rsidRDefault="00155538">
      <w:r>
        <w:continuationSeparator/>
      </w:r>
    </w:p>
  </w:footnote>
  <w:footnote w:type="continuationNotice" w:id="1">
    <w:p w14:paraId="771A384E" w14:textId="77777777" w:rsidR="00155538" w:rsidRDefault="001555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7C857"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F721CA67"/>
    <w:multiLevelType w:val="singleLevel"/>
    <w:tmpl w:val="F721CA67"/>
    <w:lvl w:ilvl="0">
      <w:start w:val="1"/>
      <w:numFmt w:val="decimal"/>
      <w:lvlText w:val="%1."/>
      <w:lvlJc w:val="left"/>
      <w:pPr>
        <w:tabs>
          <w:tab w:val="left" w:pos="312"/>
        </w:tabs>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bullet"/>
      <w:lvlText w:val="*"/>
      <w:lvlJc w:val="left"/>
    </w:lvl>
  </w:abstractNum>
  <w:abstractNum w:abstractNumId="6" w15:restartNumberingAfterBreak="0">
    <w:nsid w:val="05A778ED"/>
    <w:multiLevelType w:val="hybridMultilevel"/>
    <w:tmpl w:val="E6BE83D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B7E5E41"/>
    <w:multiLevelType w:val="hybridMultilevel"/>
    <w:tmpl w:val="5932636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EBE08F8"/>
    <w:multiLevelType w:val="hybridMultilevel"/>
    <w:tmpl w:val="C10A4E06"/>
    <w:lvl w:ilvl="0" w:tplc="BFB29768">
      <w:start w:val="1"/>
      <w:numFmt w:val="decimal"/>
      <w:lvlText w:val="%1."/>
      <w:lvlJc w:val="left"/>
      <w:pPr>
        <w:ind w:left="927" w:hanging="360"/>
      </w:pPr>
      <w:rPr>
        <w:rFonts w:ascii="Arial" w:eastAsia="SimSun" w:hAnsi="Arial" w:cs="Times New Roman"/>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987208"/>
    <w:multiLevelType w:val="hybridMultilevel"/>
    <w:tmpl w:val="EEA013F4"/>
    <w:lvl w:ilvl="0" w:tplc="1F926EF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 w15:restartNumberingAfterBreak="0">
    <w:nsid w:val="34487F15"/>
    <w:multiLevelType w:val="hybridMultilevel"/>
    <w:tmpl w:val="501CB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19" w15:restartNumberingAfterBreak="0">
    <w:nsid w:val="3D79121E"/>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20" w15:restartNumberingAfterBreak="0">
    <w:nsid w:val="401F44E8"/>
    <w:multiLevelType w:val="singleLevel"/>
    <w:tmpl w:val="401F44E8"/>
    <w:lvl w:ilvl="0">
      <w:start w:val="1"/>
      <w:numFmt w:val="decimal"/>
      <w:lvlText w:val="%1."/>
      <w:lvlJc w:val="left"/>
      <w:pPr>
        <w:tabs>
          <w:tab w:val="left" w:pos="312"/>
        </w:tabs>
      </w:pPr>
    </w:lvl>
  </w:abstractNum>
  <w:abstractNum w:abstractNumId="21" w15:restartNumberingAfterBreak="0">
    <w:nsid w:val="44151083"/>
    <w:multiLevelType w:val="hybridMultilevel"/>
    <w:tmpl w:val="54A23F2C"/>
    <w:lvl w:ilvl="0" w:tplc="E6EA4DF4">
      <w:start w:val="1"/>
      <w:numFmt w:val="bullet"/>
      <w:lvlText w:val="•"/>
      <w:lvlJc w:val="left"/>
      <w:pPr>
        <w:tabs>
          <w:tab w:val="num" w:pos="720"/>
        </w:tabs>
        <w:ind w:left="720" w:hanging="360"/>
      </w:pPr>
      <w:rPr>
        <w:rFonts w:ascii="Arial" w:hAnsi="Arial" w:hint="default"/>
      </w:rPr>
    </w:lvl>
    <w:lvl w:ilvl="1" w:tplc="DF52CC50" w:tentative="1">
      <w:start w:val="1"/>
      <w:numFmt w:val="bullet"/>
      <w:lvlText w:val="•"/>
      <w:lvlJc w:val="left"/>
      <w:pPr>
        <w:tabs>
          <w:tab w:val="num" w:pos="1440"/>
        </w:tabs>
        <w:ind w:left="1440" w:hanging="360"/>
      </w:pPr>
      <w:rPr>
        <w:rFonts w:ascii="Arial" w:hAnsi="Arial" w:hint="default"/>
      </w:rPr>
    </w:lvl>
    <w:lvl w:ilvl="2" w:tplc="D47E956E" w:tentative="1">
      <w:start w:val="1"/>
      <w:numFmt w:val="bullet"/>
      <w:lvlText w:val="•"/>
      <w:lvlJc w:val="left"/>
      <w:pPr>
        <w:tabs>
          <w:tab w:val="num" w:pos="2160"/>
        </w:tabs>
        <w:ind w:left="2160" w:hanging="360"/>
      </w:pPr>
      <w:rPr>
        <w:rFonts w:ascii="Arial" w:hAnsi="Arial" w:hint="default"/>
      </w:rPr>
    </w:lvl>
    <w:lvl w:ilvl="3" w:tplc="2306074A" w:tentative="1">
      <w:start w:val="1"/>
      <w:numFmt w:val="bullet"/>
      <w:lvlText w:val="•"/>
      <w:lvlJc w:val="left"/>
      <w:pPr>
        <w:tabs>
          <w:tab w:val="num" w:pos="2880"/>
        </w:tabs>
        <w:ind w:left="2880" w:hanging="360"/>
      </w:pPr>
      <w:rPr>
        <w:rFonts w:ascii="Arial" w:hAnsi="Arial" w:hint="default"/>
      </w:rPr>
    </w:lvl>
    <w:lvl w:ilvl="4" w:tplc="0860C9BA" w:tentative="1">
      <w:start w:val="1"/>
      <w:numFmt w:val="bullet"/>
      <w:lvlText w:val="•"/>
      <w:lvlJc w:val="left"/>
      <w:pPr>
        <w:tabs>
          <w:tab w:val="num" w:pos="3600"/>
        </w:tabs>
        <w:ind w:left="3600" w:hanging="360"/>
      </w:pPr>
      <w:rPr>
        <w:rFonts w:ascii="Arial" w:hAnsi="Arial" w:hint="default"/>
      </w:rPr>
    </w:lvl>
    <w:lvl w:ilvl="5" w:tplc="9A1CC5E0" w:tentative="1">
      <w:start w:val="1"/>
      <w:numFmt w:val="bullet"/>
      <w:lvlText w:val="•"/>
      <w:lvlJc w:val="left"/>
      <w:pPr>
        <w:tabs>
          <w:tab w:val="num" w:pos="4320"/>
        </w:tabs>
        <w:ind w:left="4320" w:hanging="360"/>
      </w:pPr>
      <w:rPr>
        <w:rFonts w:ascii="Arial" w:hAnsi="Arial" w:hint="default"/>
      </w:rPr>
    </w:lvl>
    <w:lvl w:ilvl="6" w:tplc="A5B24FD4" w:tentative="1">
      <w:start w:val="1"/>
      <w:numFmt w:val="bullet"/>
      <w:lvlText w:val="•"/>
      <w:lvlJc w:val="left"/>
      <w:pPr>
        <w:tabs>
          <w:tab w:val="num" w:pos="5040"/>
        </w:tabs>
        <w:ind w:left="5040" w:hanging="360"/>
      </w:pPr>
      <w:rPr>
        <w:rFonts w:ascii="Arial" w:hAnsi="Arial" w:hint="default"/>
      </w:rPr>
    </w:lvl>
    <w:lvl w:ilvl="7" w:tplc="014C21C0" w:tentative="1">
      <w:start w:val="1"/>
      <w:numFmt w:val="bullet"/>
      <w:lvlText w:val="•"/>
      <w:lvlJc w:val="left"/>
      <w:pPr>
        <w:tabs>
          <w:tab w:val="num" w:pos="5760"/>
        </w:tabs>
        <w:ind w:left="5760" w:hanging="360"/>
      </w:pPr>
      <w:rPr>
        <w:rFonts w:ascii="Arial" w:hAnsi="Arial" w:hint="default"/>
      </w:rPr>
    </w:lvl>
    <w:lvl w:ilvl="8" w:tplc="3048821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5AD68A8"/>
    <w:multiLevelType w:val="singleLevel"/>
    <w:tmpl w:val="45AD68A8"/>
    <w:lvl w:ilvl="0">
      <w:start w:val="1"/>
      <w:numFmt w:val="decimal"/>
      <w:lvlText w:val="%1."/>
      <w:lvlJc w:val="left"/>
      <w:pPr>
        <w:tabs>
          <w:tab w:val="left" w:pos="312"/>
        </w:tabs>
      </w:pPr>
    </w:lvl>
  </w:abstractNum>
  <w:abstractNum w:abstractNumId="23" w15:restartNumberingAfterBreak="0">
    <w:nsid w:val="45B62C3B"/>
    <w:multiLevelType w:val="hybridMultilevel"/>
    <w:tmpl w:val="16343D7A"/>
    <w:lvl w:ilvl="0" w:tplc="DBFE2E1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0742D3B"/>
    <w:multiLevelType w:val="hybridMultilevel"/>
    <w:tmpl w:val="995E22BC"/>
    <w:lvl w:ilvl="0" w:tplc="36EC8D20">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17D7A0D"/>
    <w:multiLevelType w:val="multilevel"/>
    <w:tmpl w:val="0C0C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BF3CF8"/>
    <w:multiLevelType w:val="hybridMultilevel"/>
    <w:tmpl w:val="5802A7C0"/>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8"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60283695"/>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0" w15:restartNumberingAfterBreak="0">
    <w:nsid w:val="6C2F28B4"/>
    <w:multiLevelType w:val="multilevel"/>
    <w:tmpl w:val="846E1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D4A7DB2"/>
    <w:multiLevelType w:val="multilevel"/>
    <w:tmpl w:val="6D4A7D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EBE32B3"/>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3" w15:restartNumberingAfterBreak="0">
    <w:nsid w:val="725E5CB4"/>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4" w15:restartNumberingAfterBreak="0">
    <w:nsid w:val="72EC1182"/>
    <w:multiLevelType w:val="hybridMultilevel"/>
    <w:tmpl w:val="B67E71AC"/>
    <w:lvl w:ilvl="0" w:tplc="34946E6A">
      <w:start w:val="1"/>
      <w:numFmt w:val="bullet"/>
      <w:lvlText w:val="•"/>
      <w:lvlJc w:val="left"/>
      <w:pPr>
        <w:tabs>
          <w:tab w:val="num" w:pos="720"/>
        </w:tabs>
        <w:ind w:left="720" w:hanging="360"/>
      </w:pPr>
      <w:rPr>
        <w:rFonts w:ascii="Arial" w:hAnsi="Arial" w:hint="default"/>
      </w:rPr>
    </w:lvl>
    <w:lvl w:ilvl="1" w:tplc="75ACAC44">
      <w:start w:val="1"/>
      <w:numFmt w:val="bullet"/>
      <w:lvlText w:val="•"/>
      <w:lvlJc w:val="left"/>
      <w:pPr>
        <w:tabs>
          <w:tab w:val="num" w:pos="1440"/>
        </w:tabs>
        <w:ind w:left="1440" w:hanging="360"/>
      </w:pPr>
      <w:rPr>
        <w:rFonts w:ascii="Arial" w:hAnsi="Arial" w:hint="default"/>
      </w:rPr>
    </w:lvl>
    <w:lvl w:ilvl="2" w:tplc="1B003718" w:tentative="1">
      <w:start w:val="1"/>
      <w:numFmt w:val="bullet"/>
      <w:lvlText w:val="•"/>
      <w:lvlJc w:val="left"/>
      <w:pPr>
        <w:tabs>
          <w:tab w:val="num" w:pos="2160"/>
        </w:tabs>
        <w:ind w:left="2160" w:hanging="360"/>
      </w:pPr>
      <w:rPr>
        <w:rFonts w:ascii="Arial" w:hAnsi="Arial" w:hint="default"/>
      </w:rPr>
    </w:lvl>
    <w:lvl w:ilvl="3" w:tplc="FBFA5F86" w:tentative="1">
      <w:start w:val="1"/>
      <w:numFmt w:val="bullet"/>
      <w:lvlText w:val="•"/>
      <w:lvlJc w:val="left"/>
      <w:pPr>
        <w:tabs>
          <w:tab w:val="num" w:pos="2880"/>
        </w:tabs>
        <w:ind w:left="2880" w:hanging="360"/>
      </w:pPr>
      <w:rPr>
        <w:rFonts w:ascii="Arial" w:hAnsi="Arial" w:hint="default"/>
      </w:rPr>
    </w:lvl>
    <w:lvl w:ilvl="4" w:tplc="0846C44C" w:tentative="1">
      <w:start w:val="1"/>
      <w:numFmt w:val="bullet"/>
      <w:lvlText w:val="•"/>
      <w:lvlJc w:val="left"/>
      <w:pPr>
        <w:tabs>
          <w:tab w:val="num" w:pos="3600"/>
        </w:tabs>
        <w:ind w:left="3600" w:hanging="360"/>
      </w:pPr>
      <w:rPr>
        <w:rFonts w:ascii="Arial" w:hAnsi="Arial" w:hint="default"/>
      </w:rPr>
    </w:lvl>
    <w:lvl w:ilvl="5" w:tplc="4DBC8A86" w:tentative="1">
      <w:start w:val="1"/>
      <w:numFmt w:val="bullet"/>
      <w:lvlText w:val="•"/>
      <w:lvlJc w:val="left"/>
      <w:pPr>
        <w:tabs>
          <w:tab w:val="num" w:pos="4320"/>
        </w:tabs>
        <w:ind w:left="4320" w:hanging="360"/>
      </w:pPr>
      <w:rPr>
        <w:rFonts w:ascii="Arial" w:hAnsi="Arial" w:hint="default"/>
      </w:rPr>
    </w:lvl>
    <w:lvl w:ilvl="6" w:tplc="B32ABE1E" w:tentative="1">
      <w:start w:val="1"/>
      <w:numFmt w:val="bullet"/>
      <w:lvlText w:val="•"/>
      <w:lvlJc w:val="left"/>
      <w:pPr>
        <w:tabs>
          <w:tab w:val="num" w:pos="5040"/>
        </w:tabs>
        <w:ind w:left="5040" w:hanging="360"/>
      </w:pPr>
      <w:rPr>
        <w:rFonts w:ascii="Arial" w:hAnsi="Arial" w:hint="default"/>
      </w:rPr>
    </w:lvl>
    <w:lvl w:ilvl="7" w:tplc="00F280F6" w:tentative="1">
      <w:start w:val="1"/>
      <w:numFmt w:val="bullet"/>
      <w:lvlText w:val="•"/>
      <w:lvlJc w:val="left"/>
      <w:pPr>
        <w:tabs>
          <w:tab w:val="num" w:pos="5760"/>
        </w:tabs>
        <w:ind w:left="5760" w:hanging="360"/>
      </w:pPr>
      <w:rPr>
        <w:rFonts w:ascii="Arial" w:hAnsi="Arial" w:hint="default"/>
      </w:rPr>
    </w:lvl>
    <w:lvl w:ilvl="8" w:tplc="FC9A33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8DC719E"/>
    <w:multiLevelType w:val="singleLevel"/>
    <w:tmpl w:val="876E2FB6"/>
    <w:lvl w:ilvl="0">
      <w:numFmt w:val="decimal"/>
      <w:lvlText w:val="%1"/>
      <w:legacy w:legacy="1" w:legacySpace="0" w:legacyIndent="0"/>
      <w:lvlJc w:val="left"/>
      <w:rPr>
        <w:rFonts w:ascii="Times New Roman" w:hAnsi="Times New Roman" w:cs="Times New Roman" w:hint="default"/>
      </w:rPr>
    </w:lvl>
  </w:abstractNum>
  <w:num w:numId="1" w16cid:durableId="1772510155">
    <w:abstractNumId w:val="13"/>
  </w:num>
  <w:num w:numId="2" w16cid:durableId="1467047976">
    <w:abstractNumId w:val="14"/>
  </w:num>
  <w:num w:numId="3" w16cid:durableId="764037779">
    <w:abstractNumId w:val="10"/>
  </w:num>
  <w:num w:numId="4" w16cid:durableId="610087531">
    <w:abstractNumId w:val="19"/>
  </w:num>
  <w:num w:numId="5" w16cid:durableId="13195309">
    <w:abstractNumId w:val="33"/>
  </w:num>
  <w:num w:numId="6" w16cid:durableId="2056344433">
    <w:abstractNumId w:val="35"/>
  </w:num>
  <w:num w:numId="7" w16cid:durableId="1580674514">
    <w:abstractNumId w:val="29"/>
  </w:num>
  <w:num w:numId="8" w16cid:durableId="144978717">
    <w:abstractNumId w:val="32"/>
  </w:num>
  <w:num w:numId="9" w16cid:durableId="549615176">
    <w:abstractNumId w:val="9"/>
  </w:num>
  <w:num w:numId="10" w16cid:durableId="11687815">
    <w:abstractNumId w:val="6"/>
  </w:num>
  <w:num w:numId="11" w16cid:durableId="399521381">
    <w:abstractNumId w:val="27"/>
  </w:num>
  <w:num w:numId="12" w16cid:durableId="2042432676">
    <w:abstractNumId w:val="16"/>
  </w:num>
  <w:num w:numId="13" w16cid:durableId="859393154">
    <w:abstractNumId w:val="34"/>
  </w:num>
  <w:num w:numId="14" w16cid:durableId="1256016631">
    <w:abstractNumId w:val="21"/>
  </w:num>
  <w:num w:numId="15" w16cid:durableId="531455870">
    <w:abstractNumId w:val="23"/>
  </w:num>
  <w:num w:numId="16" w16cid:durableId="826750135">
    <w:abstractNumId w:val="26"/>
  </w:num>
  <w:num w:numId="17" w16cid:durableId="250745821">
    <w:abstractNumId w:val="25"/>
  </w:num>
  <w:num w:numId="18" w16cid:durableId="767195763">
    <w:abstractNumId w:val="30"/>
  </w:num>
  <w:num w:numId="19" w16cid:durableId="771709969">
    <w:abstractNumId w:val="17"/>
  </w:num>
  <w:num w:numId="20" w16cid:durableId="1604729696">
    <w:abstractNumId w:val="15"/>
  </w:num>
  <w:num w:numId="21" w16cid:durableId="471294184">
    <w:abstractNumId w:val="4"/>
  </w:num>
  <w:num w:numId="22" w16cid:durableId="380130978">
    <w:abstractNumId w:val="3"/>
  </w:num>
  <w:num w:numId="23" w16cid:durableId="1461194201">
    <w:abstractNumId w:val="2"/>
  </w:num>
  <w:num w:numId="24" w16cid:durableId="1772972072">
    <w:abstractNumId w:val="7"/>
  </w:num>
  <w:num w:numId="25" w16cid:durableId="1972398401">
    <w:abstractNumId w:val="12"/>
  </w:num>
  <w:num w:numId="26" w16cid:durableId="1856073169">
    <w:abstractNumId w:val="11"/>
  </w:num>
  <w:num w:numId="27" w16cid:durableId="212500483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8" w16cid:durableId="1462185176">
    <w:abstractNumId w:val="24"/>
  </w:num>
  <w:num w:numId="29" w16cid:durableId="310065077">
    <w:abstractNumId w:val="8"/>
  </w:num>
  <w:num w:numId="30" w16cid:durableId="1929193053">
    <w:abstractNumId w:val="31"/>
  </w:num>
  <w:num w:numId="31" w16cid:durableId="92125959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382896652">
    <w:abstractNumId w:val="18"/>
  </w:num>
  <w:num w:numId="33" w16cid:durableId="376200801">
    <w:abstractNumId w:val="28"/>
  </w:num>
  <w:num w:numId="34" w16cid:durableId="1081751528">
    <w:abstractNumId w:val="22"/>
  </w:num>
  <w:num w:numId="35" w16cid:durableId="904148833">
    <w:abstractNumId w:val="0"/>
  </w:num>
  <w:num w:numId="36" w16cid:durableId="1155678965">
    <w:abstractNumId w:val="20"/>
  </w:num>
  <w:num w:numId="37" w16cid:durableId="1740984374">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863"/>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584"/>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63A"/>
    <w:rsid w:val="000C4A02"/>
    <w:rsid w:val="000C5D57"/>
    <w:rsid w:val="000C6598"/>
    <w:rsid w:val="000C6A85"/>
    <w:rsid w:val="000C7BDF"/>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BE6"/>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5538"/>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4192"/>
    <w:rsid w:val="0016466C"/>
    <w:rsid w:val="00164F65"/>
    <w:rsid w:val="00165977"/>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17FDE"/>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986"/>
    <w:rsid w:val="00237B3B"/>
    <w:rsid w:val="002403F0"/>
    <w:rsid w:val="0024058E"/>
    <w:rsid w:val="00240DA3"/>
    <w:rsid w:val="002413EF"/>
    <w:rsid w:val="00241751"/>
    <w:rsid w:val="00241D97"/>
    <w:rsid w:val="00244644"/>
    <w:rsid w:val="002446A8"/>
    <w:rsid w:val="00244CF4"/>
    <w:rsid w:val="002451D1"/>
    <w:rsid w:val="002459BC"/>
    <w:rsid w:val="00245A08"/>
    <w:rsid w:val="00245AF1"/>
    <w:rsid w:val="00245C33"/>
    <w:rsid w:val="00245EAA"/>
    <w:rsid w:val="0024610A"/>
    <w:rsid w:val="0024654E"/>
    <w:rsid w:val="002474D5"/>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7F6"/>
    <w:rsid w:val="00280CE7"/>
    <w:rsid w:val="0028191F"/>
    <w:rsid w:val="00281ADD"/>
    <w:rsid w:val="002824A1"/>
    <w:rsid w:val="0028292B"/>
    <w:rsid w:val="00283B97"/>
    <w:rsid w:val="00283BF5"/>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2650"/>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837"/>
    <w:rsid w:val="00330C0A"/>
    <w:rsid w:val="00330D31"/>
    <w:rsid w:val="00330D7F"/>
    <w:rsid w:val="00332BED"/>
    <w:rsid w:val="00332C19"/>
    <w:rsid w:val="00333282"/>
    <w:rsid w:val="00333D26"/>
    <w:rsid w:val="00333DC6"/>
    <w:rsid w:val="00333E90"/>
    <w:rsid w:val="00334A31"/>
    <w:rsid w:val="00335442"/>
    <w:rsid w:val="00335A2D"/>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152"/>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547"/>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AA6"/>
    <w:rsid w:val="003A3064"/>
    <w:rsid w:val="003A4023"/>
    <w:rsid w:val="003A4469"/>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35E3"/>
    <w:rsid w:val="003C4AC6"/>
    <w:rsid w:val="003C55C7"/>
    <w:rsid w:val="003C700D"/>
    <w:rsid w:val="003C7914"/>
    <w:rsid w:val="003D02BB"/>
    <w:rsid w:val="003D0364"/>
    <w:rsid w:val="003D04E9"/>
    <w:rsid w:val="003D0A32"/>
    <w:rsid w:val="003D0F9F"/>
    <w:rsid w:val="003D19CA"/>
    <w:rsid w:val="003D2D71"/>
    <w:rsid w:val="003D3377"/>
    <w:rsid w:val="003D3CEA"/>
    <w:rsid w:val="003D43F6"/>
    <w:rsid w:val="003D4D3F"/>
    <w:rsid w:val="003D696D"/>
    <w:rsid w:val="003D6B43"/>
    <w:rsid w:val="003D6BE0"/>
    <w:rsid w:val="003D6CB7"/>
    <w:rsid w:val="003D6CFC"/>
    <w:rsid w:val="003D7758"/>
    <w:rsid w:val="003D7D4C"/>
    <w:rsid w:val="003E0420"/>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35A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B78"/>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84"/>
    <w:rsid w:val="004F5792"/>
    <w:rsid w:val="004F650E"/>
    <w:rsid w:val="004F6A7E"/>
    <w:rsid w:val="004F6FBE"/>
    <w:rsid w:val="004F7494"/>
    <w:rsid w:val="00500169"/>
    <w:rsid w:val="0050046D"/>
    <w:rsid w:val="00500558"/>
    <w:rsid w:val="0050193A"/>
    <w:rsid w:val="00501BBA"/>
    <w:rsid w:val="005024E7"/>
    <w:rsid w:val="0050308A"/>
    <w:rsid w:val="005038B9"/>
    <w:rsid w:val="005038FB"/>
    <w:rsid w:val="00503B22"/>
    <w:rsid w:val="00503DBA"/>
    <w:rsid w:val="00504C03"/>
    <w:rsid w:val="005051DE"/>
    <w:rsid w:val="005060DA"/>
    <w:rsid w:val="00506F4D"/>
    <w:rsid w:val="005072A7"/>
    <w:rsid w:val="0051024C"/>
    <w:rsid w:val="005105E5"/>
    <w:rsid w:val="00511B82"/>
    <w:rsid w:val="00512854"/>
    <w:rsid w:val="005129B5"/>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2F88"/>
    <w:rsid w:val="005232FC"/>
    <w:rsid w:val="005236B0"/>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64B"/>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3E99"/>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5428"/>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1D3"/>
    <w:rsid w:val="006D0A51"/>
    <w:rsid w:val="006D0A87"/>
    <w:rsid w:val="006D1481"/>
    <w:rsid w:val="006D2041"/>
    <w:rsid w:val="006D2239"/>
    <w:rsid w:val="006D226E"/>
    <w:rsid w:val="006D3254"/>
    <w:rsid w:val="006D3D77"/>
    <w:rsid w:val="006D46D3"/>
    <w:rsid w:val="006D4C1C"/>
    <w:rsid w:val="006D542B"/>
    <w:rsid w:val="006D5A8B"/>
    <w:rsid w:val="006D5AAC"/>
    <w:rsid w:val="006D5DD7"/>
    <w:rsid w:val="006D642D"/>
    <w:rsid w:val="006D69F9"/>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287"/>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00"/>
    <w:rsid w:val="007520D9"/>
    <w:rsid w:val="0075247C"/>
    <w:rsid w:val="007525BB"/>
    <w:rsid w:val="007535AE"/>
    <w:rsid w:val="00753634"/>
    <w:rsid w:val="00753E4A"/>
    <w:rsid w:val="007544CA"/>
    <w:rsid w:val="0075493A"/>
    <w:rsid w:val="00755838"/>
    <w:rsid w:val="00755C59"/>
    <w:rsid w:val="00755E7C"/>
    <w:rsid w:val="0075628F"/>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5DCD"/>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36E"/>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8"/>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546"/>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8F7"/>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D0"/>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35D"/>
    <w:rsid w:val="009145C8"/>
    <w:rsid w:val="009153D3"/>
    <w:rsid w:val="009156BD"/>
    <w:rsid w:val="00915AA0"/>
    <w:rsid w:val="00915E3C"/>
    <w:rsid w:val="0091616E"/>
    <w:rsid w:val="00916330"/>
    <w:rsid w:val="00916A7A"/>
    <w:rsid w:val="009172CA"/>
    <w:rsid w:val="00917E02"/>
    <w:rsid w:val="00917F08"/>
    <w:rsid w:val="009209A0"/>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7CCA"/>
    <w:rsid w:val="00947FAD"/>
    <w:rsid w:val="0095043E"/>
    <w:rsid w:val="00950CA4"/>
    <w:rsid w:val="00950CD2"/>
    <w:rsid w:val="00950FEC"/>
    <w:rsid w:val="009513F1"/>
    <w:rsid w:val="0095147D"/>
    <w:rsid w:val="009518EC"/>
    <w:rsid w:val="009520A5"/>
    <w:rsid w:val="009533B9"/>
    <w:rsid w:val="00954F77"/>
    <w:rsid w:val="009553CF"/>
    <w:rsid w:val="00957979"/>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5C8"/>
    <w:rsid w:val="009777D9"/>
    <w:rsid w:val="00977D03"/>
    <w:rsid w:val="00977F77"/>
    <w:rsid w:val="00980B6F"/>
    <w:rsid w:val="00980DBA"/>
    <w:rsid w:val="0098106B"/>
    <w:rsid w:val="009814D8"/>
    <w:rsid w:val="00981970"/>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2DA7"/>
    <w:rsid w:val="00993144"/>
    <w:rsid w:val="0099363A"/>
    <w:rsid w:val="00994217"/>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4E7"/>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5FB"/>
    <w:rsid w:val="00A00885"/>
    <w:rsid w:val="00A0088D"/>
    <w:rsid w:val="00A00ADC"/>
    <w:rsid w:val="00A0120D"/>
    <w:rsid w:val="00A0171B"/>
    <w:rsid w:val="00A01874"/>
    <w:rsid w:val="00A02756"/>
    <w:rsid w:val="00A0453B"/>
    <w:rsid w:val="00A04EC6"/>
    <w:rsid w:val="00A05BB7"/>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34BF"/>
    <w:rsid w:val="00A93C2E"/>
    <w:rsid w:val="00A93E10"/>
    <w:rsid w:val="00A9567B"/>
    <w:rsid w:val="00A95BE7"/>
    <w:rsid w:val="00A96BC5"/>
    <w:rsid w:val="00A96C05"/>
    <w:rsid w:val="00A96E7C"/>
    <w:rsid w:val="00A97B92"/>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262F"/>
    <w:rsid w:val="00AB30E4"/>
    <w:rsid w:val="00AB33E4"/>
    <w:rsid w:val="00AB4076"/>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20BE"/>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84E"/>
    <w:rsid w:val="00B6093D"/>
    <w:rsid w:val="00B60E66"/>
    <w:rsid w:val="00B6125A"/>
    <w:rsid w:val="00B614E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8D"/>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3E04"/>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17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110B"/>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47CB5"/>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8C4"/>
    <w:rsid w:val="00C84DAF"/>
    <w:rsid w:val="00C84EDE"/>
    <w:rsid w:val="00C86B6C"/>
    <w:rsid w:val="00C87988"/>
    <w:rsid w:val="00C87FE7"/>
    <w:rsid w:val="00C914A8"/>
    <w:rsid w:val="00C9181A"/>
    <w:rsid w:val="00C9195D"/>
    <w:rsid w:val="00C91D48"/>
    <w:rsid w:val="00C921A3"/>
    <w:rsid w:val="00C926F0"/>
    <w:rsid w:val="00C92DF4"/>
    <w:rsid w:val="00C936E5"/>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3B7E"/>
    <w:rsid w:val="00CA5553"/>
    <w:rsid w:val="00CA5559"/>
    <w:rsid w:val="00CA5814"/>
    <w:rsid w:val="00CA5CFE"/>
    <w:rsid w:val="00CA6CA2"/>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20C"/>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39B"/>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24B"/>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287B"/>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BD0"/>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5F"/>
    <w:rsid w:val="00DC53B4"/>
    <w:rsid w:val="00DC5C39"/>
    <w:rsid w:val="00DC5E1B"/>
    <w:rsid w:val="00DC6451"/>
    <w:rsid w:val="00DC7233"/>
    <w:rsid w:val="00DC7E69"/>
    <w:rsid w:val="00DC7FDF"/>
    <w:rsid w:val="00DD034B"/>
    <w:rsid w:val="00DD0643"/>
    <w:rsid w:val="00DD1A87"/>
    <w:rsid w:val="00DD2C60"/>
    <w:rsid w:val="00DD31BF"/>
    <w:rsid w:val="00DD3EF8"/>
    <w:rsid w:val="00DD48CB"/>
    <w:rsid w:val="00DD515E"/>
    <w:rsid w:val="00DD5CEE"/>
    <w:rsid w:val="00DD5DE3"/>
    <w:rsid w:val="00DD646A"/>
    <w:rsid w:val="00DD6ABC"/>
    <w:rsid w:val="00DD6C80"/>
    <w:rsid w:val="00DD702A"/>
    <w:rsid w:val="00DD760B"/>
    <w:rsid w:val="00DD7CA7"/>
    <w:rsid w:val="00DE0D9A"/>
    <w:rsid w:val="00DE1343"/>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668B"/>
    <w:rsid w:val="00E172E4"/>
    <w:rsid w:val="00E178D8"/>
    <w:rsid w:val="00E17A68"/>
    <w:rsid w:val="00E204E2"/>
    <w:rsid w:val="00E20902"/>
    <w:rsid w:val="00E20F3D"/>
    <w:rsid w:val="00E2120C"/>
    <w:rsid w:val="00E226E4"/>
    <w:rsid w:val="00E22DAC"/>
    <w:rsid w:val="00E22F84"/>
    <w:rsid w:val="00E237F4"/>
    <w:rsid w:val="00E23A48"/>
    <w:rsid w:val="00E2552F"/>
    <w:rsid w:val="00E25C48"/>
    <w:rsid w:val="00E2778D"/>
    <w:rsid w:val="00E278E4"/>
    <w:rsid w:val="00E306EF"/>
    <w:rsid w:val="00E30871"/>
    <w:rsid w:val="00E3092D"/>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60D3"/>
    <w:rsid w:val="00E3637C"/>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3A80"/>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60F6"/>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1389"/>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D7"/>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5D"/>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3818"/>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65B"/>
    <w:rsid w:val="00F74CEC"/>
    <w:rsid w:val="00F76A8C"/>
    <w:rsid w:val="00F76F2E"/>
    <w:rsid w:val="00F77029"/>
    <w:rsid w:val="00F773BD"/>
    <w:rsid w:val="00F77677"/>
    <w:rsid w:val="00F7767C"/>
    <w:rsid w:val="00F819E0"/>
    <w:rsid w:val="00F81B72"/>
    <w:rsid w:val="00F8234E"/>
    <w:rsid w:val="00F8331A"/>
    <w:rsid w:val="00F834BA"/>
    <w:rsid w:val="00F839D3"/>
    <w:rsid w:val="00F83F08"/>
    <w:rsid w:val="00F84584"/>
    <w:rsid w:val="00F84738"/>
    <w:rsid w:val="00F84875"/>
    <w:rsid w:val="00F8516A"/>
    <w:rsid w:val="00F859E0"/>
    <w:rsid w:val="00F85C47"/>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806"/>
    <w:rsid w:val="00FB0F04"/>
    <w:rsid w:val="00FB1A0B"/>
    <w:rsid w:val="00FB3878"/>
    <w:rsid w:val="00FB49B7"/>
    <w:rsid w:val="00FB4B70"/>
    <w:rsid w:val="00FB586E"/>
    <w:rsid w:val="00FB6386"/>
    <w:rsid w:val="00FB659D"/>
    <w:rsid w:val="00FB6A07"/>
    <w:rsid w:val="00FB6E51"/>
    <w:rsid w:val="00FB7CF1"/>
    <w:rsid w:val="00FB7F4A"/>
    <w:rsid w:val="00FC0093"/>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822"/>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50B77A"/>
  <w15:chartTrackingRefBased/>
  <w15:docId w15:val="{31A63237-952A-4F88-9679-665BEC465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2">
    <w:name w:val="index 2"/>
    <w:basedOn w:val="Index1"/>
    <w:qFormat/>
    <w:pPr>
      <w:ind w:left="284"/>
    </w:pPr>
  </w:style>
  <w:style w:type="paragraph" w:styleId="Index1">
    <w:name w:val="index 1"/>
    <w:basedOn w:val="Normal"/>
    <w:qFormat/>
    <w:pPr>
      <w:keepLines/>
      <w:spacing w:after="0"/>
    </w:p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T">
    <w:name w:val="TT"/>
    <w:basedOn w:val="Heading1"/>
    <w:next w:val="Normal"/>
    <w:qFormat/>
    <w:pPr>
      <w:outlineLvl w:val="9"/>
    </w:pPr>
  </w:style>
  <w:style w:type="paragraph" w:styleId="ListNumber2">
    <w:name w:val="List Number 2"/>
    <w:basedOn w:val="ListNumber"/>
    <w:qFormat/>
    <w:pPr>
      <w:ind w:left="851"/>
    </w:pPr>
  </w:style>
  <w:style w:type="paragraph" w:styleId="Header">
    <w:name w:val="header"/>
    <w:qFormat/>
    <w:pPr>
      <w:widowControl w:val="0"/>
    </w:pPr>
    <w:rPr>
      <w:rFonts w:ascii="Arial" w:hAnsi="Arial"/>
      <w:b/>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qFormat/>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noProof/>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styleId="TOC6">
    <w:name w:val="toc 6"/>
    <w:basedOn w:val="TOC5"/>
    <w:next w:val="Normal"/>
    <w:semiHidden/>
    <w:qFormat/>
    <w:pPr>
      <w:ind w:left="1985" w:hanging="1985"/>
    </w:pPr>
  </w:style>
  <w:style w:type="paragraph" w:styleId="TOC7">
    <w:name w:val="toc 7"/>
    <w:basedOn w:val="TOC6"/>
    <w:next w:val="Normal"/>
    <w:qFormat/>
    <w:pPr>
      <w:ind w:left="2268" w:hanging="2268"/>
    </w:pPr>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Number">
    <w:name w:val="List Number"/>
    <w:basedOn w:val="List"/>
    <w:qFormat/>
  </w:style>
  <w:style w:type="paragraph" w:customStyle="1" w:styleId="EQ">
    <w:name w:val="EQ"/>
    <w:basedOn w:val="Normal"/>
    <w:next w:val="Normal"/>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qFormat/>
    <w:pPr>
      <w:framePr w:wrap="notBeside" w:vAnchor="page" w:hAnchor="margin" w:y="15764"/>
      <w:widowControl w:val="0"/>
    </w:pPr>
    <w:rPr>
      <w:rFonts w:ascii="Arial" w:hAnsi="Arial"/>
      <w:noProof/>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qFormat/>
    <w:pPr>
      <w:framePr w:wrap="notBeside" w:y="16161"/>
    </w:pPr>
  </w:style>
  <w:style w:type="character" w:customStyle="1" w:styleId="ZGSM">
    <w:name w:val="ZGSM"/>
    <w:qFormat/>
  </w:style>
  <w:style w:type="paragraph" w:styleId="List2">
    <w:name w:val="List 2"/>
    <w:basedOn w:val="List"/>
    <w:qFormat/>
    <w:pPr>
      <w:ind w:left="851"/>
    </w:pPr>
  </w:style>
  <w:style w:type="paragraph" w:customStyle="1" w:styleId="ZG">
    <w:name w:val="ZG"/>
    <w:qFormat/>
    <w:pPr>
      <w:framePr w:wrap="notBeside" w:vAnchor="page" w:hAnchor="margin" w:xAlign="right" w:y="6805"/>
      <w:widowControl w:val="0"/>
      <w:jc w:val="right"/>
    </w:pPr>
    <w:rPr>
      <w:rFonts w:ascii="Arial" w:hAnsi="Arial"/>
      <w:noProof/>
      <w:lang w:val="en-GB"/>
    </w:r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qFormat/>
    <w:pPr>
      <w:ind w:left="568" w:hanging="284"/>
    </w:pPr>
  </w:style>
  <w:style w:type="paragraph" w:styleId="ListBullet">
    <w:name w:val="List Bullet"/>
    <w:basedOn w:val="List"/>
    <w:qFormat/>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styleId="Footer">
    <w:name w:val="footer"/>
    <w:basedOn w:val="Header"/>
    <w:qFormat/>
    <w:pPr>
      <w:jc w:val="center"/>
    </w:pPr>
    <w:rPr>
      <w:i/>
    </w:rPr>
  </w:style>
  <w:style w:type="paragraph" w:customStyle="1" w:styleId="ZTD">
    <w:name w:val="ZTD"/>
    <w:basedOn w:val="ZB"/>
    <w:qFormat/>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qFormat/>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qFormat/>
    <w:rPr>
      <w:color w:val="800080"/>
      <w:u w:val="single"/>
    </w:rPr>
  </w:style>
  <w:style w:type="paragraph" w:styleId="BalloonText">
    <w:name w:val="Balloon Text"/>
    <w:basedOn w:val="Normal"/>
    <w:link w:val="BalloonTextChar"/>
    <w:qFormat/>
    <w:rPr>
      <w:rFonts w:ascii="Tahoma" w:hAnsi="Tahoma" w:cs="Tahoma"/>
      <w:sz w:val="16"/>
      <w:szCs w:val="16"/>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qFormat/>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nhideWhenUsed/>
    <w:qFormat/>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eastAsia="en-US"/>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qFormat/>
    <w:rsid w:val="0002085A"/>
    <w:rPr>
      <w:rFonts w:ascii="Times New Roman" w:hAnsi="Times New Roman"/>
      <w:lang w:eastAsia="en-US"/>
    </w:rPr>
  </w:style>
  <w:style w:type="character" w:customStyle="1" w:styleId="ListParagraphChar">
    <w:name w:val="List Paragraph Char"/>
    <w:link w:val="ListParagraph"/>
    <w:uiPriority w:val="34"/>
    <w:locked/>
    <w:rsid w:val="00C848C4"/>
    <w:rPr>
      <w:rFonts w:ascii="Times New Roman" w:hAnsi="Times New Roman"/>
      <w:lang w:val="en-GB"/>
    </w:rPr>
  </w:style>
  <w:style w:type="paragraph" w:customStyle="1" w:styleId="PlantUML">
    <w:name w:val="PlantUML"/>
    <w:basedOn w:val="Normal"/>
    <w:link w:val="PlantUMLChar"/>
    <w:autoRedefine/>
    <w:rsid w:val="00C848C4"/>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color w:val="008000"/>
      <w:sz w:val="18"/>
    </w:rPr>
  </w:style>
  <w:style w:type="character" w:customStyle="1" w:styleId="PlantUMLChar">
    <w:name w:val="PlantUML Char"/>
    <w:link w:val="PlantUML"/>
    <w:rsid w:val="00C848C4"/>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C848C4"/>
    <w:rPr>
      <w:rFonts w:ascii="Courier New" w:eastAsia="Times New Roman" w:hAnsi="Courier New" w:cs="Courier New"/>
      <w:noProof/>
      <w:color w:val="008000"/>
      <w:sz w:val="18"/>
      <w:szCs w:val="18"/>
    </w:rPr>
  </w:style>
  <w:style w:type="character" w:customStyle="1" w:styleId="PlantUMLImgChar">
    <w:name w:val="PlantUMLImg Char"/>
    <w:link w:val="PlantUMLImg"/>
    <w:rsid w:val="00C848C4"/>
    <w:rPr>
      <w:rFonts w:ascii="Courier New" w:eastAsia="Times New Roman" w:hAnsi="Courier New" w:cs="Courier New"/>
      <w:noProof/>
      <w:color w:val="008000"/>
      <w:sz w:val="18"/>
      <w:szCs w:val="18"/>
      <w:lang w:val="en-GB"/>
    </w:rPr>
  </w:style>
  <w:style w:type="character" w:customStyle="1" w:styleId="Heading9Char">
    <w:name w:val="Heading 9 Char"/>
    <w:link w:val="Heading9"/>
    <w:rsid w:val="00C848C4"/>
    <w:rPr>
      <w:rFonts w:ascii="Arial" w:hAnsi="Arial"/>
      <w:sz w:val="36"/>
      <w:lang w:val="en-GB"/>
    </w:rPr>
  </w:style>
  <w:style w:type="paragraph" w:styleId="MacroText">
    <w:name w:val="macro"/>
    <w:link w:val="MacroTextChar"/>
    <w:qFormat/>
    <w:rsid w:val="0065542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rPr>
  </w:style>
  <w:style w:type="character" w:customStyle="1" w:styleId="MacroTextChar">
    <w:name w:val="Macro Text Char"/>
    <w:basedOn w:val="DefaultParagraphFont"/>
    <w:link w:val="MacroText"/>
    <w:qFormat/>
    <w:rsid w:val="00655428"/>
    <w:rPr>
      <w:rFonts w:ascii="Courier New" w:eastAsia="Times New Roman" w:hAnsi="Courier New" w:cs="Courier New"/>
      <w:lang w:val="en-GB"/>
    </w:rPr>
  </w:style>
  <w:style w:type="paragraph" w:styleId="TableofAuthorities">
    <w:name w:val="table of authorities"/>
    <w:basedOn w:val="Normal"/>
    <w:next w:val="Normal"/>
    <w:qFormat/>
    <w:rsid w:val="00655428"/>
    <w:pPr>
      <w:overflowPunct w:val="0"/>
      <w:autoSpaceDE w:val="0"/>
      <w:autoSpaceDN w:val="0"/>
      <w:adjustRightInd w:val="0"/>
      <w:ind w:left="200" w:hanging="200"/>
      <w:textAlignment w:val="baseline"/>
    </w:pPr>
    <w:rPr>
      <w:rFonts w:eastAsia="Times New Roman"/>
    </w:rPr>
  </w:style>
  <w:style w:type="paragraph" w:styleId="NoteHeading">
    <w:name w:val="Note Heading"/>
    <w:basedOn w:val="Normal"/>
    <w:next w:val="Normal"/>
    <w:link w:val="NoteHeadingChar"/>
    <w:qFormat/>
    <w:rsid w:val="00655428"/>
    <w:pPr>
      <w:overflowPunct w:val="0"/>
      <w:autoSpaceDE w:val="0"/>
      <w:autoSpaceDN w:val="0"/>
      <w:adjustRightInd w:val="0"/>
      <w:textAlignment w:val="baseline"/>
    </w:pPr>
    <w:rPr>
      <w:rFonts w:eastAsia="Times New Roman"/>
    </w:rPr>
  </w:style>
  <w:style w:type="character" w:customStyle="1" w:styleId="NoteHeadingChar">
    <w:name w:val="Note Heading Char"/>
    <w:basedOn w:val="DefaultParagraphFont"/>
    <w:link w:val="NoteHeading"/>
    <w:qFormat/>
    <w:rsid w:val="00655428"/>
    <w:rPr>
      <w:rFonts w:ascii="Times New Roman" w:eastAsia="Times New Roman" w:hAnsi="Times New Roman"/>
      <w:lang w:val="en-GB"/>
    </w:rPr>
  </w:style>
  <w:style w:type="paragraph" w:styleId="Index8">
    <w:name w:val="index 8"/>
    <w:basedOn w:val="Normal"/>
    <w:next w:val="Normal"/>
    <w:qFormat/>
    <w:rsid w:val="00655428"/>
    <w:pPr>
      <w:overflowPunct w:val="0"/>
      <w:autoSpaceDE w:val="0"/>
      <w:autoSpaceDN w:val="0"/>
      <w:adjustRightInd w:val="0"/>
      <w:ind w:left="1600" w:hanging="200"/>
      <w:textAlignment w:val="baseline"/>
    </w:pPr>
    <w:rPr>
      <w:rFonts w:eastAsia="Times New Roman"/>
    </w:rPr>
  </w:style>
  <w:style w:type="paragraph" w:styleId="E-mailSignature">
    <w:name w:val="E-mail Signature"/>
    <w:basedOn w:val="Normal"/>
    <w:link w:val="E-mailSignatureChar"/>
    <w:qFormat/>
    <w:rsid w:val="00655428"/>
    <w:pPr>
      <w:overflowPunct w:val="0"/>
      <w:autoSpaceDE w:val="0"/>
      <w:autoSpaceDN w:val="0"/>
      <w:adjustRightInd w:val="0"/>
      <w:textAlignment w:val="baseline"/>
    </w:pPr>
    <w:rPr>
      <w:rFonts w:eastAsia="Times New Roman"/>
    </w:rPr>
  </w:style>
  <w:style w:type="character" w:customStyle="1" w:styleId="E-mailSignatureChar">
    <w:name w:val="E-mail Signature Char"/>
    <w:basedOn w:val="DefaultParagraphFont"/>
    <w:link w:val="E-mailSignature"/>
    <w:qFormat/>
    <w:rsid w:val="00655428"/>
    <w:rPr>
      <w:rFonts w:ascii="Times New Roman" w:eastAsia="Times New Roman" w:hAnsi="Times New Roman"/>
      <w:lang w:val="en-GB"/>
    </w:rPr>
  </w:style>
  <w:style w:type="paragraph" w:styleId="NormalIndent">
    <w:name w:val="Normal Indent"/>
    <w:basedOn w:val="Normal"/>
    <w:qFormat/>
    <w:rsid w:val="00655428"/>
    <w:pPr>
      <w:overflowPunct w:val="0"/>
      <w:autoSpaceDE w:val="0"/>
      <w:autoSpaceDN w:val="0"/>
      <w:adjustRightInd w:val="0"/>
      <w:ind w:left="720"/>
      <w:textAlignment w:val="baseline"/>
    </w:pPr>
    <w:rPr>
      <w:rFonts w:eastAsia="Times New Roman"/>
    </w:rPr>
  </w:style>
  <w:style w:type="paragraph" w:styleId="Index5">
    <w:name w:val="index 5"/>
    <w:basedOn w:val="Normal"/>
    <w:next w:val="Normal"/>
    <w:qFormat/>
    <w:rsid w:val="00655428"/>
    <w:pPr>
      <w:overflowPunct w:val="0"/>
      <w:autoSpaceDE w:val="0"/>
      <w:autoSpaceDN w:val="0"/>
      <w:adjustRightInd w:val="0"/>
      <w:ind w:left="1000" w:hanging="200"/>
      <w:textAlignment w:val="baseline"/>
    </w:pPr>
    <w:rPr>
      <w:rFonts w:eastAsia="Times New Roman"/>
    </w:rPr>
  </w:style>
  <w:style w:type="paragraph" w:styleId="EnvelopeAddress">
    <w:name w:val="envelope address"/>
    <w:basedOn w:val="Normal"/>
    <w:qFormat/>
    <w:rsid w:val="00655428"/>
    <w:pPr>
      <w:framePr w:w="7920" w:h="1980" w:hRule="exact" w:hSpace="180" w:wrap="auto" w:hAnchor="page" w:xAlign="center" w:yAlign="bottom"/>
      <w:overflowPunct w:val="0"/>
      <w:autoSpaceDE w:val="0"/>
      <w:autoSpaceDN w:val="0"/>
      <w:adjustRightInd w:val="0"/>
      <w:ind w:left="2880"/>
      <w:textAlignment w:val="baseline"/>
    </w:pPr>
    <w:rPr>
      <w:rFonts w:ascii="Calibri Light" w:eastAsia="Times New Roman" w:hAnsi="Calibri Light"/>
      <w:sz w:val="24"/>
      <w:szCs w:val="24"/>
    </w:rPr>
  </w:style>
  <w:style w:type="paragraph" w:styleId="TOAHeading">
    <w:name w:val="toa heading"/>
    <w:basedOn w:val="Normal"/>
    <w:next w:val="Normal"/>
    <w:qFormat/>
    <w:rsid w:val="00655428"/>
    <w:pPr>
      <w:overflowPunct w:val="0"/>
      <w:autoSpaceDE w:val="0"/>
      <w:autoSpaceDN w:val="0"/>
      <w:adjustRightInd w:val="0"/>
      <w:spacing w:before="120"/>
      <w:textAlignment w:val="baseline"/>
    </w:pPr>
    <w:rPr>
      <w:rFonts w:ascii="Calibri Light" w:eastAsia="Times New Roman" w:hAnsi="Calibri Light"/>
      <w:b/>
      <w:bCs/>
      <w:sz w:val="24"/>
      <w:szCs w:val="24"/>
    </w:rPr>
  </w:style>
  <w:style w:type="paragraph" w:styleId="Index6">
    <w:name w:val="index 6"/>
    <w:basedOn w:val="Normal"/>
    <w:next w:val="Normal"/>
    <w:qFormat/>
    <w:rsid w:val="00655428"/>
    <w:pPr>
      <w:overflowPunct w:val="0"/>
      <w:autoSpaceDE w:val="0"/>
      <w:autoSpaceDN w:val="0"/>
      <w:adjustRightInd w:val="0"/>
      <w:ind w:left="1200" w:hanging="200"/>
      <w:textAlignment w:val="baseline"/>
    </w:pPr>
    <w:rPr>
      <w:rFonts w:eastAsia="Times New Roman"/>
    </w:rPr>
  </w:style>
  <w:style w:type="paragraph" w:styleId="Salutation">
    <w:name w:val="Salutation"/>
    <w:basedOn w:val="Normal"/>
    <w:next w:val="Normal"/>
    <w:link w:val="SalutationChar"/>
    <w:qFormat/>
    <w:rsid w:val="00655428"/>
    <w:pPr>
      <w:overflowPunct w:val="0"/>
      <w:autoSpaceDE w:val="0"/>
      <w:autoSpaceDN w:val="0"/>
      <w:adjustRightInd w:val="0"/>
      <w:textAlignment w:val="baseline"/>
    </w:pPr>
    <w:rPr>
      <w:rFonts w:eastAsia="Times New Roman"/>
    </w:rPr>
  </w:style>
  <w:style w:type="character" w:customStyle="1" w:styleId="SalutationChar">
    <w:name w:val="Salutation Char"/>
    <w:basedOn w:val="DefaultParagraphFont"/>
    <w:link w:val="Salutation"/>
    <w:qFormat/>
    <w:rsid w:val="00655428"/>
    <w:rPr>
      <w:rFonts w:ascii="Times New Roman" w:eastAsia="Times New Roman" w:hAnsi="Times New Roman"/>
      <w:lang w:val="en-GB"/>
    </w:rPr>
  </w:style>
  <w:style w:type="paragraph" w:styleId="BodyText3">
    <w:name w:val="Body Text 3"/>
    <w:basedOn w:val="Normal"/>
    <w:link w:val="BodyText3Char"/>
    <w:qFormat/>
    <w:rsid w:val="00655428"/>
    <w:pPr>
      <w:overflowPunct w:val="0"/>
      <w:autoSpaceDE w:val="0"/>
      <w:autoSpaceDN w:val="0"/>
      <w:adjustRightInd w:val="0"/>
      <w:spacing w:after="120"/>
      <w:textAlignment w:val="baseline"/>
    </w:pPr>
    <w:rPr>
      <w:rFonts w:eastAsia="Times New Roman"/>
      <w:sz w:val="16"/>
      <w:szCs w:val="16"/>
    </w:rPr>
  </w:style>
  <w:style w:type="character" w:customStyle="1" w:styleId="BodyText3Char">
    <w:name w:val="Body Text 3 Char"/>
    <w:basedOn w:val="DefaultParagraphFont"/>
    <w:link w:val="BodyText3"/>
    <w:qFormat/>
    <w:rsid w:val="00655428"/>
    <w:rPr>
      <w:rFonts w:ascii="Times New Roman" w:eastAsia="Times New Roman" w:hAnsi="Times New Roman"/>
      <w:sz w:val="16"/>
      <w:szCs w:val="16"/>
      <w:lang w:val="en-GB"/>
    </w:rPr>
  </w:style>
  <w:style w:type="paragraph" w:styleId="Closing">
    <w:name w:val="Closing"/>
    <w:basedOn w:val="Normal"/>
    <w:link w:val="ClosingChar"/>
    <w:qFormat/>
    <w:rsid w:val="00655428"/>
    <w:pPr>
      <w:overflowPunct w:val="0"/>
      <w:autoSpaceDE w:val="0"/>
      <w:autoSpaceDN w:val="0"/>
      <w:adjustRightInd w:val="0"/>
      <w:ind w:left="4252"/>
      <w:textAlignment w:val="baseline"/>
    </w:pPr>
    <w:rPr>
      <w:rFonts w:eastAsia="Times New Roman"/>
    </w:rPr>
  </w:style>
  <w:style w:type="character" w:customStyle="1" w:styleId="ClosingChar">
    <w:name w:val="Closing Char"/>
    <w:basedOn w:val="DefaultParagraphFont"/>
    <w:link w:val="Closing"/>
    <w:qFormat/>
    <w:rsid w:val="00655428"/>
    <w:rPr>
      <w:rFonts w:ascii="Times New Roman" w:eastAsia="Times New Roman" w:hAnsi="Times New Roman"/>
      <w:lang w:val="en-GB"/>
    </w:rPr>
  </w:style>
  <w:style w:type="paragraph" w:styleId="BodyText">
    <w:name w:val="Body Text"/>
    <w:basedOn w:val="Normal"/>
    <w:link w:val="BodyTextChar"/>
    <w:qFormat/>
    <w:rsid w:val="00655428"/>
    <w:pPr>
      <w:overflowPunct w:val="0"/>
      <w:autoSpaceDE w:val="0"/>
      <w:autoSpaceDN w:val="0"/>
      <w:adjustRightInd w:val="0"/>
      <w:spacing w:after="120"/>
      <w:textAlignment w:val="baseline"/>
    </w:pPr>
    <w:rPr>
      <w:rFonts w:eastAsia="Times New Roman"/>
    </w:rPr>
  </w:style>
  <w:style w:type="character" w:customStyle="1" w:styleId="BodyTextChar">
    <w:name w:val="Body Text Char"/>
    <w:basedOn w:val="DefaultParagraphFont"/>
    <w:link w:val="BodyText"/>
    <w:qFormat/>
    <w:rsid w:val="00655428"/>
    <w:rPr>
      <w:rFonts w:ascii="Times New Roman" w:eastAsia="Times New Roman" w:hAnsi="Times New Roman"/>
      <w:lang w:val="en-GB"/>
    </w:rPr>
  </w:style>
  <w:style w:type="paragraph" w:styleId="BodyTextIndent">
    <w:name w:val="Body Text Indent"/>
    <w:basedOn w:val="Normal"/>
    <w:link w:val="BodyTextIndentChar"/>
    <w:qFormat/>
    <w:rsid w:val="00655428"/>
    <w:pPr>
      <w:overflowPunct w:val="0"/>
      <w:autoSpaceDE w:val="0"/>
      <w:autoSpaceDN w:val="0"/>
      <w:adjustRightInd w:val="0"/>
      <w:spacing w:after="120"/>
      <w:ind w:left="283"/>
      <w:textAlignment w:val="baseline"/>
    </w:pPr>
    <w:rPr>
      <w:rFonts w:eastAsia="Times New Roman"/>
    </w:rPr>
  </w:style>
  <w:style w:type="character" w:customStyle="1" w:styleId="BodyTextIndentChar">
    <w:name w:val="Body Text Indent Char"/>
    <w:basedOn w:val="DefaultParagraphFont"/>
    <w:link w:val="BodyTextIndent"/>
    <w:qFormat/>
    <w:rsid w:val="00655428"/>
    <w:rPr>
      <w:rFonts w:ascii="Times New Roman" w:eastAsia="Times New Roman" w:hAnsi="Times New Roman"/>
      <w:lang w:val="en-GB"/>
    </w:rPr>
  </w:style>
  <w:style w:type="paragraph" w:styleId="ListNumber3">
    <w:name w:val="List Number 3"/>
    <w:basedOn w:val="Normal"/>
    <w:qFormat/>
    <w:rsid w:val="00655428"/>
    <w:pPr>
      <w:numPr>
        <w:numId w:val="21"/>
      </w:numPr>
      <w:overflowPunct w:val="0"/>
      <w:autoSpaceDE w:val="0"/>
      <w:autoSpaceDN w:val="0"/>
      <w:adjustRightInd w:val="0"/>
      <w:contextualSpacing/>
      <w:textAlignment w:val="baseline"/>
    </w:pPr>
    <w:rPr>
      <w:rFonts w:eastAsia="Times New Roman"/>
    </w:rPr>
  </w:style>
  <w:style w:type="paragraph" w:styleId="ListContinue">
    <w:name w:val="List Continue"/>
    <w:basedOn w:val="Normal"/>
    <w:qFormat/>
    <w:rsid w:val="00655428"/>
    <w:pPr>
      <w:overflowPunct w:val="0"/>
      <w:autoSpaceDE w:val="0"/>
      <w:autoSpaceDN w:val="0"/>
      <w:adjustRightInd w:val="0"/>
      <w:spacing w:after="120"/>
      <w:ind w:left="283"/>
      <w:contextualSpacing/>
      <w:textAlignment w:val="baseline"/>
    </w:pPr>
    <w:rPr>
      <w:rFonts w:eastAsia="Times New Roman"/>
    </w:rPr>
  </w:style>
  <w:style w:type="paragraph" w:styleId="BlockText">
    <w:name w:val="Block Text"/>
    <w:basedOn w:val="Normal"/>
    <w:qFormat/>
    <w:rsid w:val="00655428"/>
    <w:pPr>
      <w:overflowPunct w:val="0"/>
      <w:autoSpaceDE w:val="0"/>
      <w:autoSpaceDN w:val="0"/>
      <w:adjustRightInd w:val="0"/>
      <w:spacing w:after="120"/>
      <w:ind w:left="1440" w:right="1440"/>
      <w:textAlignment w:val="baseline"/>
    </w:pPr>
    <w:rPr>
      <w:rFonts w:eastAsia="Times New Roman"/>
    </w:rPr>
  </w:style>
  <w:style w:type="paragraph" w:styleId="HTMLAddress">
    <w:name w:val="HTML Address"/>
    <w:basedOn w:val="Normal"/>
    <w:link w:val="HTMLAddressChar"/>
    <w:qFormat/>
    <w:rsid w:val="00655428"/>
    <w:pPr>
      <w:overflowPunct w:val="0"/>
      <w:autoSpaceDE w:val="0"/>
      <w:autoSpaceDN w:val="0"/>
      <w:adjustRightInd w:val="0"/>
      <w:textAlignment w:val="baseline"/>
    </w:pPr>
    <w:rPr>
      <w:rFonts w:eastAsia="Times New Roman"/>
      <w:i/>
      <w:iCs/>
    </w:rPr>
  </w:style>
  <w:style w:type="character" w:customStyle="1" w:styleId="HTMLAddressChar">
    <w:name w:val="HTML Address Char"/>
    <w:basedOn w:val="DefaultParagraphFont"/>
    <w:link w:val="HTMLAddress"/>
    <w:qFormat/>
    <w:rsid w:val="00655428"/>
    <w:rPr>
      <w:rFonts w:ascii="Times New Roman" w:eastAsia="Times New Roman" w:hAnsi="Times New Roman"/>
      <w:i/>
      <w:iCs/>
      <w:lang w:val="en-GB"/>
    </w:rPr>
  </w:style>
  <w:style w:type="paragraph" w:styleId="Index4">
    <w:name w:val="index 4"/>
    <w:basedOn w:val="Normal"/>
    <w:next w:val="Normal"/>
    <w:qFormat/>
    <w:rsid w:val="00655428"/>
    <w:pPr>
      <w:overflowPunct w:val="0"/>
      <w:autoSpaceDE w:val="0"/>
      <w:autoSpaceDN w:val="0"/>
      <w:adjustRightInd w:val="0"/>
      <w:ind w:left="800" w:hanging="200"/>
      <w:textAlignment w:val="baseline"/>
    </w:pPr>
    <w:rPr>
      <w:rFonts w:eastAsia="Times New Roman"/>
    </w:rPr>
  </w:style>
  <w:style w:type="paragraph" w:styleId="PlainText">
    <w:name w:val="Plain Text"/>
    <w:basedOn w:val="Normal"/>
    <w:link w:val="PlainText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PlainTextChar">
    <w:name w:val="Plain Text Char"/>
    <w:basedOn w:val="DefaultParagraphFont"/>
    <w:link w:val="PlainText"/>
    <w:qFormat/>
    <w:rsid w:val="00655428"/>
    <w:rPr>
      <w:rFonts w:ascii="Courier New" w:eastAsia="Times New Roman" w:hAnsi="Courier New" w:cs="Courier New"/>
      <w:lang w:val="en-GB"/>
    </w:rPr>
  </w:style>
  <w:style w:type="paragraph" w:styleId="ListNumber4">
    <w:name w:val="List Number 4"/>
    <w:basedOn w:val="Normal"/>
    <w:qFormat/>
    <w:rsid w:val="00655428"/>
    <w:pPr>
      <w:numPr>
        <w:numId w:val="22"/>
      </w:numPr>
      <w:overflowPunct w:val="0"/>
      <w:autoSpaceDE w:val="0"/>
      <w:autoSpaceDN w:val="0"/>
      <w:adjustRightInd w:val="0"/>
      <w:contextualSpacing/>
      <w:textAlignment w:val="baseline"/>
    </w:pPr>
    <w:rPr>
      <w:rFonts w:eastAsia="Times New Roman"/>
    </w:rPr>
  </w:style>
  <w:style w:type="paragraph" w:styleId="Index3">
    <w:name w:val="index 3"/>
    <w:basedOn w:val="Normal"/>
    <w:next w:val="Normal"/>
    <w:qFormat/>
    <w:rsid w:val="00655428"/>
    <w:pPr>
      <w:overflowPunct w:val="0"/>
      <w:autoSpaceDE w:val="0"/>
      <w:autoSpaceDN w:val="0"/>
      <w:adjustRightInd w:val="0"/>
      <w:ind w:left="600" w:hanging="200"/>
      <w:textAlignment w:val="baseline"/>
    </w:pPr>
    <w:rPr>
      <w:rFonts w:eastAsia="Times New Roman"/>
    </w:rPr>
  </w:style>
  <w:style w:type="paragraph" w:styleId="Date">
    <w:name w:val="Date"/>
    <w:basedOn w:val="Normal"/>
    <w:next w:val="Normal"/>
    <w:link w:val="DateChar"/>
    <w:qFormat/>
    <w:rsid w:val="00655428"/>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qFormat/>
    <w:rsid w:val="00655428"/>
    <w:rPr>
      <w:rFonts w:ascii="Times New Roman" w:eastAsia="Times New Roman" w:hAnsi="Times New Roman"/>
      <w:lang w:val="en-GB"/>
    </w:rPr>
  </w:style>
  <w:style w:type="paragraph" w:styleId="BodyTextIndent2">
    <w:name w:val="Body Text Indent 2"/>
    <w:basedOn w:val="Normal"/>
    <w:link w:val="BodyTextIndent2Char"/>
    <w:qFormat/>
    <w:rsid w:val="00655428"/>
    <w:pPr>
      <w:overflowPunct w:val="0"/>
      <w:autoSpaceDE w:val="0"/>
      <w:autoSpaceDN w:val="0"/>
      <w:adjustRightInd w:val="0"/>
      <w:spacing w:after="120" w:line="480" w:lineRule="auto"/>
      <w:ind w:left="283"/>
      <w:textAlignment w:val="baseline"/>
    </w:pPr>
    <w:rPr>
      <w:rFonts w:eastAsia="Times New Roman"/>
    </w:rPr>
  </w:style>
  <w:style w:type="character" w:customStyle="1" w:styleId="BodyTextIndent2Char">
    <w:name w:val="Body Text Indent 2 Char"/>
    <w:basedOn w:val="DefaultParagraphFont"/>
    <w:link w:val="BodyTextIndent2"/>
    <w:qFormat/>
    <w:rsid w:val="00655428"/>
    <w:rPr>
      <w:rFonts w:ascii="Times New Roman" w:eastAsia="Times New Roman" w:hAnsi="Times New Roman"/>
      <w:lang w:val="en-GB"/>
    </w:rPr>
  </w:style>
  <w:style w:type="paragraph" w:styleId="EndnoteText">
    <w:name w:val="endnote text"/>
    <w:basedOn w:val="Normal"/>
    <w:link w:val="EndnoteTextChar"/>
    <w:qFormat/>
    <w:rsid w:val="00655428"/>
    <w:pPr>
      <w:overflowPunct w:val="0"/>
      <w:autoSpaceDE w:val="0"/>
      <w:autoSpaceDN w:val="0"/>
      <w:adjustRightInd w:val="0"/>
      <w:textAlignment w:val="baseline"/>
    </w:pPr>
    <w:rPr>
      <w:rFonts w:eastAsia="Times New Roman"/>
    </w:rPr>
  </w:style>
  <w:style w:type="character" w:customStyle="1" w:styleId="EndnoteTextChar">
    <w:name w:val="Endnote Text Char"/>
    <w:basedOn w:val="DefaultParagraphFont"/>
    <w:link w:val="EndnoteText"/>
    <w:qFormat/>
    <w:rsid w:val="00655428"/>
    <w:rPr>
      <w:rFonts w:ascii="Times New Roman" w:eastAsia="Times New Roman" w:hAnsi="Times New Roman"/>
      <w:lang w:val="en-GB"/>
    </w:rPr>
  </w:style>
  <w:style w:type="paragraph" w:styleId="ListContinue5">
    <w:name w:val="List Continue 5"/>
    <w:basedOn w:val="Normal"/>
    <w:qFormat/>
    <w:rsid w:val="00655428"/>
    <w:pPr>
      <w:overflowPunct w:val="0"/>
      <w:autoSpaceDE w:val="0"/>
      <w:autoSpaceDN w:val="0"/>
      <w:adjustRightInd w:val="0"/>
      <w:spacing w:after="120"/>
      <w:ind w:left="1415"/>
      <w:contextualSpacing/>
      <w:textAlignment w:val="baseline"/>
    </w:pPr>
    <w:rPr>
      <w:rFonts w:eastAsia="Times New Roman"/>
    </w:rPr>
  </w:style>
  <w:style w:type="paragraph" w:styleId="EnvelopeReturn">
    <w:name w:val="envelope return"/>
    <w:basedOn w:val="Normal"/>
    <w:qFormat/>
    <w:rsid w:val="00655428"/>
    <w:pPr>
      <w:overflowPunct w:val="0"/>
      <w:autoSpaceDE w:val="0"/>
      <w:autoSpaceDN w:val="0"/>
      <w:adjustRightInd w:val="0"/>
      <w:textAlignment w:val="baseline"/>
    </w:pPr>
    <w:rPr>
      <w:rFonts w:ascii="Calibri Light" w:eastAsia="Times New Roman" w:hAnsi="Calibri Light"/>
    </w:rPr>
  </w:style>
  <w:style w:type="paragraph" w:styleId="Signature">
    <w:name w:val="Signature"/>
    <w:basedOn w:val="Normal"/>
    <w:link w:val="SignatureChar"/>
    <w:qFormat/>
    <w:rsid w:val="00655428"/>
    <w:pPr>
      <w:overflowPunct w:val="0"/>
      <w:autoSpaceDE w:val="0"/>
      <w:autoSpaceDN w:val="0"/>
      <w:adjustRightInd w:val="0"/>
      <w:ind w:left="4252"/>
      <w:textAlignment w:val="baseline"/>
    </w:pPr>
    <w:rPr>
      <w:rFonts w:eastAsia="Times New Roman"/>
    </w:rPr>
  </w:style>
  <w:style w:type="character" w:customStyle="1" w:styleId="SignatureChar">
    <w:name w:val="Signature Char"/>
    <w:basedOn w:val="DefaultParagraphFont"/>
    <w:link w:val="Signature"/>
    <w:qFormat/>
    <w:rsid w:val="00655428"/>
    <w:rPr>
      <w:rFonts w:ascii="Times New Roman" w:eastAsia="Times New Roman" w:hAnsi="Times New Roman"/>
      <w:lang w:val="en-GB"/>
    </w:rPr>
  </w:style>
  <w:style w:type="paragraph" w:styleId="ListContinue4">
    <w:name w:val="List Continue 4"/>
    <w:basedOn w:val="Normal"/>
    <w:qFormat/>
    <w:rsid w:val="00655428"/>
    <w:pPr>
      <w:overflowPunct w:val="0"/>
      <w:autoSpaceDE w:val="0"/>
      <w:autoSpaceDN w:val="0"/>
      <w:adjustRightInd w:val="0"/>
      <w:spacing w:after="120"/>
      <w:ind w:left="1132"/>
      <w:contextualSpacing/>
      <w:textAlignment w:val="baseline"/>
    </w:pPr>
    <w:rPr>
      <w:rFonts w:eastAsia="Times New Roman"/>
    </w:rPr>
  </w:style>
  <w:style w:type="paragraph" w:styleId="IndexHeading">
    <w:name w:val="index heading"/>
    <w:basedOn w:val="Normal"/>
    <w:next w:val="Index1"/>
    <w:qFormat/>
    <w:rsid w:val="00655428"/>
    <w:pPr>
      <w:overflowPunct w:val="0"/>
      <w:autoSpaceDE w:val="0"/>
      <w:autoSpaceDN w:val="0"/>
      <w:adjustRightInd w:val="0"/>
      <w:textAlignment w:val="baseline"/>
    </w:pPr>
    <w:rPr>
      <w:rFonts w:ascii="Calibri Light" w:eastAsia="Times New Roman" w:hAnsi="Calibri Light"/>
      <w:b/>
      <w:bCs/>
    </w:rPr>
  </w:style>
  <w:style w:type="paragraph" w:styleId="Subtitle">
    <w:name w:val="Subtitle"/>
    <w:basedOn w:val="Normal"/>
    <w:next w:val="Normal"/>
    <w:link w:val="SubtitleChar"/>
    <w:qFormat/>
    <w:rsid w:val="00655428"/>
    <w:pPr>
      <w:overflowPunct w:val="0"/>
      <w:autoSpaceDE w:val="0"/>
      <w:autoSpaceDN w:val="0"/>
      <w:adjustRightInd w:val="0"/>
      <w:spacing w:after="60"/>
      <w:jc w:val="center"/>
      <w:textAlignment w:val="baseline"/>
      <w:outlineLvl w:val="1"/>
    </w:pPr>
    <w:rPr>
      <w:rFonts w:ascii="Calibri Light" w:eastAsia="Times New Roman" w:hAnsi="Calibri Light"/>
      <w:sz w:val="24"/>
      <w:szCs w:val="24"/>
    </w:rPr>
  </w:style>
  <w:style w:type="character" w:customStyle="1" w:styleId="SubtitleChar">
    <w:name w:val="Subtitle Char"/>
    <w:basedOn w:val="DefaultParagraphFont"/>
    <w:link w:val="Subtitle"/>
    <w:qFormat/>
    <w:rsid w:val="00655428"/>
    <w:rPr>
      <w:rFonts w:ascii="Calibri Light" w:eastAsia="Times New Roman" w:hAnsi="Calibri Light"/>
      <w:sz w:val="24"/>
      <w:szCs w:val="24"/>
      <w:lang w:val="en-GB"/>
    </w:rPr>
  </w:style>
  <w:style w:type="paragraph" w:styleId="ListNumber5">
    <w:name w:val="List Number 5"/>
    <w:basedOn w:val="Normal"/>
    <w:qFormat/>
    <w:rsid w:val="00655428"/>
    <w:pPr>
      <w:numPr>
        <w:numId w:val="23"/>
      </w:numPr>
      <w:overflowPunct w:val="0"/>
      <w:autoSpaceDE w:val="0"/>
      <w:autoSpaceDN w:val="0"/>
      <w:adjustRightInd w:val="0"/>
      <w:contextualSpacing/>
      <w:textAlignment w:val="baseline"/>
    </w:pPr>
    <w:rPr>
      <w:rFonts w:eastAsia="Times New Roman"/>
    </w:rPr>
  </w:style>
  <w:style w:type="paragraph" w:styleId="BodyTextIndent3">
    <w:name w:val="Body Text Indent 3"/>
    <w:basedOn w:val="Normal"/>
    <w:link w:val="BodyTextIndent3Char"/>
    <w:qFormat/>
    <w:rsid w:val="00655428"/>
    <w:pPr>
      <w:overflowPunct w:val="0"/>
      <w:autoSpaceDE w:val="0"/>
      <w:autoSpaceDN w:val="0"/>
      <w:adjustRightInd w:val="0"/>
      <w:spacing w:after="120"/>
      <w:ind w:left="283"/>
      <w:textAlignment w:val="baseline"/>
    </w:pPr>
    <w:rPr>
      <w:rFonts w:eastAsia="Times New Roman"/>
      <w:sz w:val="16"/>
      <w:szCs w:val="16"/>
    </w:rPr>
  </w:style>
  <w:style w:type="character" w:customStyle="1" w:styleId="BodyTextIndent3Char">
    <w:name w:val="Body Text Indent 3 Char"/>
    <w:basedOn w:val="DefaultParagraphFont"/>
    <w:link w:val="BodyTextIndent3"/>
    <w:qFormat/>
    <w:rsid w:val="00655428"/>
    <w:rPr>
      <w:rFonts w:ascii="Times New Roman" w:eastAsia="Times New Roman" w:hAnsi="Times New Roman"/>
      <w:sz w:val="16"/>
      <w:szCs w:val="16"/>
      <w:lang w:val="en-GB"/>
    </w:rPr>
  </w:style>
  <w:style w:type="paragraph" w:styleId="Index7">
    <w:name w:val="index 7"/>
    <w:basedOn w:val="Normal"/>
    <w:next w:val="Normal"/>
    <w:qFormat/>
    <w:rsid w:val="00655428"/>
    <w:pPr>
      <w:overflowPunct w:val="0"/>
      <w:autoSpaceDE w:val="0"/>
      <w:autoSpaceDN w:val="0"/>
      <w:adjustRightInd w:val="0"/>
      <w:ind w:left="1400" w:hanging="200"/>
      <w:textAlignment w:val="baseline"/>
    </w:pPr>
    <w:rPr>
      <w:rFonts w:eastAsia="Times New Roman"/>
    </w:rPr>
  </w:style>
  <w:style w:type="paragraph" w:styleId="Index9">
    <w:name w:val="index 9"/>
    <w:basedOn w:val="Normal"/>
    <w:next w:val="Normal"/>
    <w:qFormat/>
    <w:rsid w:val="00655428"/>
    <w:pPr>
      <w:overflowPunct w:val="0"/>
      <w:autoSpaceDE w:val="0"/>
      <w:autoSpaceDN w:val="0"/>
      <w:adjustRightInd w:val="0"/>
      <w:ind w:left="1800" w:hanging="200"/>
      <w:textAlignment w:val="baseline"/>
    </w:pPr>
    <w:rPr>
      <w:rFonts w:eastAsia="Times New Roman"/>
    </w:rPr>
  </w:style>
  <w:style w:type="paragraph" w:styleId="TableofFigures">
    <w:name w:val="table of figures"/>
    <w:basedOn w:val="Normal"/>
    <w:next w:val="Normal"/>
    <w:qFormat/>
    <w:rsid w:val="00655428"/>
    <w:pPr>
      <w:overflowPunct w:val="0"/>
      <w:autoSpaceDE w:val="0"/>
      <w:autoSpaceDN w:val="0"/>
      <w:adjustRightInd w:val="0"/>
      <w:textAlignment w:val="baseline"/>
    </w:pPr>
    <w:rPr>
      <w:rFonts w:eastAsia="Times New Roman"/>
    </w:rPr>
  </w:style>
  <w:style w:type="paragraph" w:styleId="BodyText2">
    <w:name w:val="Body Text 2"/>
    <w:basedOn w:val="Normal"/>
    <w:link w:val="BodyText2Char"/>
    <w:qFormat/>
    <w:rsid w:val="00655428"/>
    <w:pPr>
      <w:overflowPunct w:val="0"/>
      <w:autoSpaceDE w:val="0"/>
      <w:autoSpaceDN w:val="0"/>
      <w:adjustRightInd w:val="0"/>
      <w:spacing w:after="120" w:line="480" w:lineRule="auto"/>
      <w:textAlignment w:val="baseline"/>
    </w:pPr>
    <w:rPr>
      <w:rFonts w:eastAsia="Times New Roman"/>
    </w:rPr>
  </w:style>
  <w:style w:type="character" w:customStyle="1" w:styleId="BodyText2Char">
    <w:name w:val="Body Text 2 Char"/>
    <w:basedOn w:val="DefaultParagraphFont"/>
    <w:link w:val="BodyText2"/>
    <w:qFormat/>
    <w:rsid w:val="00655428"/>
    <w:rPr>
      <w:rFonts w:ascii="Times New Roman" w:eastAsia="Times New Roman" w:hAnsi="Times New Roman"/>
      <w:lang w:val="en-GB"/>
    </w:rPr>
  </w:style>
  <w:style w:type="paragraph" w:styleId="ListContinue2">
    <w:name w:val="List Continue 2"/>
    <w:basedOn w:val="Normal"/>
    <w:qFormat/>
    <w:rsid w:val="00655428"/>
    <w:pPr>
      <w:overflowPunct w:val="0"/>
      <w:autoSpaceDE w:val="0"/>
      <w:autoSpaceDN w:val="0"/>
      <w:adjustRightInd w:val="0"/>
      <w:spacing w:after="120"/>
      <w:ind w:left="566"/>
      <w:contextualSpacing/>
      <w:textAlignment w:val="baseline"/>
    </w:pPr>
    <w:rPr>
      <w:rFonts w:eastAsia="Times New Roman"/>
    </w:rPr>
  </w:style>
  <w:style w:type="paragraph" w:styleId="MessageHeader">
    <w:name w:val="Message Header"/>
    <w:basedOn w:val="Normal"/>
    <w:link w:val="MessageHeaderChar"/>
    <w:qFormat/>
    <w:rsid w:val="0065542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Times New Roman" w:hAnsi="Calibri Light"/>
      <w:sz w:val="24"/>
      <w:szCs w:val="24"/>
    </w:rPr>
  </w:style>
  <w:style w:type="character" w:customStyle="1" w:styleId="MessageHeaderChar">
    <w:name w:val="Message Header Char"/>
    <w:basedOn w:val="DefaultParagraphFont"/>
    <w:link w:val="MessageHeader"/>
    <w:qFormat/>
    <w:rsid w:val="00655428"/>
    <w:rPr>
      <w:rFonts w:ascii="Calibri Light" w:eastAsia="Times New Roman" w:hAnsi="Calibri Light"/>
      <w:sz w:val="24"/>
      <w:szCs w:val="24"/>
      <w:shd w:val="pct20" w:color="auto" w:fill="auto"/>
      <w:lang w:val="en-GB"/>
    </w:rPr>
  </w:style>
  <w:style w:type="paragraph" w:styleId="HTMLPreformatted">
    <w:name w:val="HTML Preformatted"/>
    <w:basedOn w:val="Normal"/>
    <w:link w:val="HTMLPreformatted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HTMLPreformattedChar">
    <w:name w:val="HTML Preformatted Char"/>
    <w:basedOn w:val="DefaultParagraphFont"/>
    <w:link w:val="HTMLPreformatted"/>
    <w:qFormat/>
    <w:rsid w:val="00655428"/>
    <w:rPr>
      <w:rFonts w:ascii="Courier New" w:eastAsia="Times New Roman" w:hAnsi="Courier New" w:cs="Courier New"/>
      <w:lang w:val="en-GB"/>
    </w:rPr>
  </w:style>
  <w:style w:type="paragraph" w:styleId="ListContinue3">
    <w:name w:val="List Continue 3"/>
    <w:basedOn w:val="Normal"/>
    <w:qFormat/>
    <w:rsid w:val="00655428"/>
    <w:pPr>
      <w:overflowPunct w:val="0"/>
      <w:autoSpaceDE w:val="0"/>
      <w:autoSpaceDN w:val="0"/>
      <w:adjustRightInd w:val="0"/>
      <w:spacing w:after="120"/>
      <w:ind w:left="849"/>
      <w:contextualSpacing/>
      <w:textAlignment w:val="baseline"/>
    </w:pPr>
    <w:rPr>
      <w:rFonts w:eastAsia="Times New Roman"/>
    </w:rPr>
  </w:style>
  <w:style w:type="paragraph" w:styleId="Title">
    <w:name w:val="Title"/>
    <w:basedOn w:val="Normal"/>
    <w:next w:val="Normal"/>
    <w:link w:val="TitleChar"/>
    <w:qFormat/>
    <w:rsid w:val="00655428"/>
    <w:pPr>
      <w:overflowPunct w:val="0"/>
      <w:autoSpaceDE w:val="0"/>
      <w:autoSpaceDN w:val="0"/>
      <w:adjustRightInd w:val="0"/>
      <w:spacing w:before="240" w:after="60"/>
      <w:jc w:val="center"/>
      <w:textAlignment w:val="baseline"/>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qFormat/>
    <w:rsid w:val="00655428"/>
    <w:rPr>
      <w:rFonts w:ascii="Calibri Light" w:eastAsia="Times New Roman" w:hAnsi="Calibri Light"/>
      <w:b/>
      <w:bCs/>
      <w:kern w:val="28"/>
      <w:sz w:val="32"/>
      <w:szCs w:val="32"/>
      <w:lang w:val="en-GB"/>
    </w:rPr>
  </w:style>
  <w:style w:type="paragraph" w:styleId="BodyTextFirstIndent">
    <w:name w:val="Body Text First Indent"/>
    <w:basedOn w:val="BodyText"/>
    <w:link w:val="BodyTextFirstIndentChar"/>
    <w:qFormat/>
    <w:rsid w:val="00655428"/>
    <w:pPr>
      <w:ind w:firstLine="210"/>
    </w:pPr>
  </w:style>
  <w:style w:type="character" w:customStyle="1" w:styleId="BodyTextFirstIndentChar">
    <w:name w:val="Body Text First Indent Char"/>
    <w:basedOn w:val="BodyTextChar"/>
    <w:link w:val="BodyTextFirstIndent"/>
    <w:qFormat/>
    <w:rsid w:val="00655428"/>
    <w:rPr>
      <w:rFonts w:ascii="Times New Roman" w:eastAsia="Times New Roman" w:hAnsi="Times New Roman"/>
      <w:lang w:val="en-GB"/>
    </w:rPr>
  </w:style>
  <w:style w:type="paragraph" w:styleId="BodyTextFirstIndent2">
    <w:name w:val="Body Text First Indent 2"/>
    <w:basedOn w:val="BodyTextIndent"/>
    <w:link w:val="BodyTextFirstIndent2Char"/>
    <w:qFormat/>
    <w:rsid w:val="00655428"/>
    <w:pPr>
      <w:ind w:firstLine="210"/>
    </w:pPr>
  </w:style>
  <w:style w:type="character" w:customStyle="1" w:styleId="BodyTextFirstIndent2Char">
    <w:name w:val="Body Text First Indent 2 Char"/>
    <w:basedOn w:val="BodyTextIndentChar"/>
    <w:link w:val="BodyTextFirstIndent2"/>
    <w:qFormat/>
    <w:rsid w:val="00655428"/>
    <w:rPr>
      <w:rFonts w:ascii="Times New Roman" w:eastAsia="Times New Roman" w:hAnsi="Times New Roman"/>
      <w:lang w:val="en-GB"/>
    </w:rPr>
  </w:style>
  <w:style w:type="character" w:customStyle="1" w:styleId="BalloonTextChar">
    <w:name w:val="Balloon Text Char"/>
    <w:link w:val="BalloonText"/>
    <w:qFormat/>
    <w:rsid w:val="00655428"/>
    <w:rPr>
      <w:rFonts w:ascii="Tahoma" w:hAnsi="Tahoma" w:cs="Tahoma"/>
      <w:sz w:val="16"/>
      <w:szCs w:val="16"/>
      <w:lang w:val="en-GB"/>
    </w:rPr>
  </w:style>
  <w:style w:type="character" w:customStyle="1" w:styleId="UnresolvedMention1">
    <w:name w:val="Unresolved Mention1"/>
    <w:uiPriority w:val="99"/>
    <w:semiHidden/>
    <w:unhideWhenUsed/>
    <w:qFormat/>
    <w:rsid w:val="00655428"/>
    <w:rPr>
      <w:color w:val="605E5C"/>
      <w:shd w:val="clear" w:color="auto" w:fill="E1DFDD"/>
    </w:rPr>
  </w:style>
  <w:style w:type="character" w:customStyle="1" w:styleId="CommentSubjectChar">
    <w:name w:val="Comment Subject Char"/>
    <w:link w:val="CommentSubject"/>
    <w:qFormat/>
    <w:rsid w:val="00655428"/>
    <w:rPr>
      <w:rFonts w:ascii="Times New Roman" w:hAnsi="Times New Roman"/>
      <w:b/>
      <w:bCs/>
      <w:lang w:val="en-GB"/>
    </w:rPr>
  </w:style>
  <w:style w:type="character" w:customStyle="1" w:styleId="DocumentMapChar">
    <w:name w:val="Document Map Char"/>
    <w:link w:val="DocumentMap"/>
    <w:qFormat/>
    <w:rsid w:val="00655428"/>
    <w:rPr>
      <w:rFonts w:ascii="Tahoma" w:hAnsi="Tahoma" w:cs="Tahoma"/>
      <w:shd w:val="clear" w:color="auto" w:fill="000080"/>
      <w:lang w:val="en-GB"/>
    </w:rPr>
  </w:style>
  <w:style w:type="character" w:customStyle="1" w:styleId="FootnoteTextChar">
    <w:name w:val="Footnote Text Char"/>
    <w:link w:val="FootnoteText"/>
    <w:qFormat/>
    <w:rsid w:val="00655428"/>
    <w:rPr>
      <w:rFonts w:ascii="Times New Roman" w:hAnsi="Times New Roman"/>
      <w:sz w:val="16"/>
      <w:lang w:val="en-GB"/>
    </w:rPr>
  </w:style>
  <w:style w:type="paragraph" w:styleId="IntenseQuote">
    <w:name w:val="Intense Quote"/>
    <w:basedOn w:val="Normal"/>
    <w:next w:val="Normal"/>
    <w:link w:val="IntenseQuoteChar"/>
    <w:uiPriority w:val="30"/>
    <w:qFormat/>
    <w:rsid w:val="00655428"/>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IntenseQuoteChar">
    <w:name w:val="Intense Quote Char"/>
    <w:basedOn w:val="DefaultParagraphFont"/>
    <w:link w:val="IntenseQuote"/>
    <w:uiPriority w:val="30"/>
    <w:qFormat/>
    <w:rsid w:val="00655428"/>
    <w:rPr>
      <w:rFonts w:ascii="Times New Roman" w:eastAsia="Times New Roman" w:hAnsi="Times New Roman"/>
      <w:i/>
      <w:iCs/>
      <w:color w:val="4472C4"/>
      <w:lang w:val="en-GB"/>
    </w:rPr>
  </w:style>
  <w:style w:type="paragraph" w:styleId="NoSpacing">
    <w:name w:val="No Spacing"/>
    <w:uiPriority w:val="1"/>
    <w:qFormat/>
    <w:rsid w:val="00655428"/>
    <w:rPr>
      <w:rFonts w:ascii="Times New Roman" w:eastAsia="Times New Roman" w:hAnsi="Times New Roman"/>
      <w:lang w:val="en-GB"/>
    </w:rPr>
  </w:style>
  <w:style w:type="paragraph" w:styleId="Quote">
    <w:name w:val="Quote"/>
    <w:basedOn w:val="Normal"/>
    <w:next w:val="Normal"/>
    <w:link w:val="QuoteChar"/>
    <w:uiPriority w:val="29"/>
    <w:qFormat/>
    <w:rsid w:val="00655428"/>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QuoteChar">
    <w:name w:val="Quote Char"/>
    <w:basedOn w:val="DefaultParagraphFont"/>
    <w:link w:val="Quote"/>
    <w:uiPriority w:val="29"/>
    <w:qFormat/>
    <w:rsid w:val="00655428"/>
    <w:rPr>
      <w:rFonts w:ascii="Times New Roman" w:eastAsia="Times New Roman" w:hAnsi="Times New Roman"/>
      <w:i/>
      <w:iCs/>
      <w:color w:val="404040"/>
      <w:lang w:val="en-GB"/>
    </w:rPr>
  </w:style>
  <w:style w:type="paragraph" w:customStyle="1" w:styleId="Revision1">
    <w:name w:val="Revision1"/>
    <w:hidden/>
    <w:uiPriority w:val="99"/>
    <w:semiHidden/>
    <w:qFormat/>
    <w:rsid w:val="00655428"/>
    <w:rPr>
      <w:rFonts w:ascii="Times New Roman" w:eastAsia="Times New Roman" w:hAnsi="Times New Roman"/>
      <w:lang w:val="en-GB"/>
    </w:rPr>
  </w:style>
  <w:style w:type="character" w:customStyle="1" w:styleId="SubtleEmphasis1">
    <w:name w:val="Subtle Emphasis1"/>
    <w:basedOn w:val="DefaultParagraphFont"/>
    <w:uiPriority w:val="19"/>
    <w:qFormat/>
    <w:rsid w:val="00655428"/>
    <w:rPr>
      <w:i/>
      <w:iCs/>
      <w:color w:val="404040" w:themeColor="text1" w:themeTint="BF"/>
    </w:rPr>
  </w:style>
  <w:style w:type="character" w:customStyle="1" w:styleId="Style4">
    <w:name w:val="_Style 4"/>
    <w:uiPriority w:val="19"/>
    <w:qFormat/>
    <w:rsid w:val="00655428"/>
    <w:rPr>
      <w:i/>
      <w:iCs/>
      <w:color w:val="404040"/>
    </w:rPr>
  </w:style>
  <w:style w:type="character" w:customStyle="1" w:styleId="1">
    <w:name w:val="不明显强调1"/>
    <w:basedOn w:val="DefaultParagraphFont"/>
    <w:uiPriority w:val="19"/>
    <w:qFormat/>
    <w:rsid w:val="00655428"/>
    <w:rPr>
      <w:i/>
      <w:iCs/>
      <w:color w:val="404040" w:themeColor="text1" w:themeTint="BF"/>
    </w:rPr>
  </w:style>
  <w:style w:type="character" w:customStyle="1" w:styleId="cf01">
    <w:name w:val="cf01"/>
    <w:qFormat/>
    <w:rsid w:val="00655428"/>
    <w:rPr>
      <w:rFonts w:ascii="Segoe UI" w:hAnsi="Segoe UI" w:cs="Segoe UI" w:hint="default"/>
      <w:sz w:val="18"/>
      <w:szCs w:val="18"/>
    </w:rPr>
  </w:style>
  <w:style w:type="character" w:customStyle="1" w:styleId="2">
    <w:name w:val="不明显强调2"/>
    <w:basedOn w:val="DefaultParagraphFont"/>
    <w:uiPriority w:val="19"/>
    <w:qFormat/>
    <w:rsid w:val="00655428"/>
    <w:rPr>
      <w:i/>
      <w:iCs/>
      <w:color w:val="404040" w:themeColor="text1" w:themeTint="BF"/>
    </w:rPr>
  </w:style>
  <w:style w:type="paragraph" w:customStyle="1" w:styleId="Revision2">
    <w:name w:val="Revision2"/>
    <w:hidden/>
    <w:uiPriority w:val="99"/>
    <w:unhideWhenUsed/>
    <w:qFormat/>
    <w:rsid w:val="00655428"/>
    <w:rPr>
      <w:rFonts w:ascii="Times New Roman" w:eastAsia="Times New Roman" w:hAnsi="Times New Roman"/>
      <w:lang w:val="en-GB"/>
    </w:rPr>
  </w:style>
  <w:style w:type="paragraph" w:customStyle="1" w:styleId="FL">
    <w:name w:val="FL"/>
    <w:basedOn w:val="Normal"/>
    <w:qFormat/>
    <w:rsid w:val="00655428"/>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2.emf"/><Relationship Id="rId26" Type="http://schemas.openxmlformats.org/officeDocument/2006/relationships/image" Target="media/image6.emf"/><Relationship Id="rId21" Type="http://schemas.openxmlformats.org/officeDocument/2006/relationships/oleObject" Target="embeddings/Microsoft_Visio_2003-2010_Drawing2.vsd"/><Relationship Id="rId34" Type="http://schemas.openxmlformats.org/officeDocument/2006/relationships/oleObject" Target="embeddings/oleObject2.bin"/><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image" Target="media/image10.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5.emf"/><Relationship Id="rId32" Type="http://schemas.openxmlformats.org/officeDocument/2006/relationships/oleObject" Target="embeddings/oleObject1.bin"/><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file:///D:\Zou%20Lan\2024&#24037;&#20316;\&#26631;&#20934;&#24037;&#20316;\3GPP\SA5%23158\Docs\S5-246441.zip" TargetMode="External"/><Relationship Id="rId23" Type="http://schemas.openxmlformats.org/officeDocument/2006/relationships/oleObject" Target="embeddings/Microsoft_Visio_2003-2010_Drawing3.vsd"/><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oleObject" Target="embeddings/Microsoft_Visio_2003-2010_Drawing1.vsd"/><Relationship Id="rId31" Type="http://schemas.openxmlformats.org/officeDocument/2006/relationships/image" Target="media/image9.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oleObject" Target="embeddings/Microsoft_Visio_2003-2010_Drawing6.vsd"/><Relationship Id="rId35" Type="http://schemas.openxmlformats.org/officeDocument/2006/relationships/header" Target="header1.xml"/><Relationship Id="rId8" Type="http://schemas.openxmlformats.org/officeDocument/2006/relationships/customXml" Target="../customXml/item7.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RBI5PAMIO524-1616901215-33747</_dlc_DocId>
    <_dlc_DocIdUrl xmlns="71c5aaf6-e6ce-465b-b873-5148d2a4c105">
      <Url>https://nokia.sharepoint.com/sites/gxp/_layouts/15/DocIdRedir.aspx?ID=RBI5PAMIO524-1616901215-33747</Url>
      <Description>RBI5PAMIO524-1616901215-33747</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F9F2BA4-6436-48DB-94AC-B038FE2230A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2.xml><?xml version="1.0" encoding="utf-8"?>
<ds:datastoreItem xmlns:ds="http://schemas.openxmlformats.org/officeDocument/2006/customXml" ds:itemID="{C1DD0AF1-258B-4057-978B-466462508A2F}">
  <ds:schemaRefs>
    <ds:schemaRef ds:uri="http://schemas.microsoft.com/sharepoint/v3/contenttype/forms"/>
  </ds:schemaRefs>
</ds:datastoreItem>
</file>

<file path=customXml/itemProps3.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4.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5.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6.xml><?xml version="1.0" encoding="utf-8"?>
<ds:datastoreItem xmlns:ds="http://schemas.openxmlformats.org/officeDocument/2006/customXml" ds:itemID="{D2C925FC-B124-42E8-BDDD-5945FD36F7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3AAE4509-F082-4EB6-A68B-516389C37317}">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57</TotalTime>
  <Pages>24</Pages>
  <Words>9474</Words>
  <Characters>54005</Characters>
  <Application>Microsoft Office Word</Application>
  <DocSecurity>0</DocSecurity>
  <Lines>450</Lines>
  <Paragraphs>126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63353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17</cp:revision>
  <dcterms:created xsi:type="dcterms:W3CDTF">2024-10-31T12:47:00Z</dcterms:created>
  <dcterms:modified xsi:type="dcterms:W3CDTF">2024-11-22T13:47:00Z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ContentTypeId">
    <vt:lpwstr>0x01010055A05E76B664164F9F76E63E6D6BE6ED</vt:lpwstr>
  </property>
  <property fmtid="{D5CDD505-2E9C-101B-9397-08002B2CF9AE}" pid="17" name="MediaServiceImageTags">
    <vt:lpwstr/>
  </property>
  <property fmtid="{D5CDD505-2E9C-101B-9397-08002B2CF9AE}" pid="18" name="_dlc_DocIdItemGuid">
    <vt:lpwstr>6b5c62e9-f5c2-49f8-b274-b5589bff5c7b</vt:lpwstr>
  </property>
</Properties>
</file>